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B90BBD" w14:textId="77777777" w:rsidR="002303B6" w:rsidRPr="00267D9D" w:rsidRDefault="00BF23F5" w:rsidP="002303B6">
      <w:pPr>
        <w:pStyle w:val="berschrift1"/>
        <w:jc w:val="both"/>
        <w:rPr>
          <w:color w:val="auto"/>
          <w:lang w:val="de-DE"/>
        </w:rPr>
      </w:pPr>
      <w:r w:rsidRPr="00267D9D">
        <w:rPr>
          <w:color w:val="auto"/>
          <w:lang w:val="de-DE"/>
        </w:rPr>
        <w:t>“IQ-</w:t>
      </w:r>
      <w:r w:rsidR="00267D9D" w:rsidRPr="00267D9D">
        <w:rPr>
          <w:color w:val="auto"/>
          <w:lang w:val="de-DE"/>
        </w:rPr>
        <w:t>Spielentwurf</w:t>
      </w:r>
      <w:r w:rsidR="00414680" w:rsidRPr="00267D9D">
        <w:rPr>
          <w:color w:val="auto"/>
          <w:lang w:val="de-DE"/>
        </w:rPr>
        <w:t>”</w:t>
      </w:r>
      <w:r w:rsidR="002303B6" w:rsidRPr="00267D9D">
        <w:rPr>
          <w:color w:val="auto"/>
          <w:lang w:val="de-DE"/>
        </w:rPr>
        <w:t xml:space="preserve"> – </w:t>
      </w:r>
      <w:proofErr w:type="spellStart"/>
      <w:r w:rsidR="00267D9D" w:rsidRPr="00267D9D">
        <w:rPr>
          <w:color w:val="auto"/>
          <w:lang w:val="de-DE"/>
        </w:rPr>
        <w:t>LeherInnen</w:t>
      </w:r>
      <w:proofErr w:type="spellEnd"/>
      <w:r w:rsidR="00267D9D" w:rsidRPr="00267D9D">
        <w:rPr>
          <w:color w:val="auto"/>
          <w:lang w:val="de-DE"/>
        </w:rPr>
        <w:t>-Leitfaden</w:t>
      </w:r>
      <w:r w:rsidR="00255518" w:rsidRPr="00267D9D">
        <w:rPr>
          <w:color w:val="auto"/>
          <w:lang w:val="de-DE"/>
        </w:rPr>
        <w:t xml:space="preserve"> – </w:t>
      </w:r>
      <w:r w:rsidR="00267D9D">
        <w:rPr>
          <w:color w:val="auto"/>
          <w:lang w:val="de-DE"/>
        </w:rPr>
        <w:t>Der</w:t>
      </w:r>
      <w:r w:rsidR="00255518" w:rsidRPr="00267D9D">
        <w:rPr>
          <w:color w:val="auto"/>
          <w:lang w:val="de-DE"/>
        </w:rPr>
        <w:t xml:space="preserve"> IMPUZZABLE </w:t>
      </w:r>
      <w:r w:rsidR="00267D9D">
        <w:rPr>
          <w:color w:val="auto"/>
          <w:lang w:val="de-DE"/>
        </w:rPr>
        <w:t>Würfel</w:t>
      </w:r>
    </w:p>
    <w:p w14:paraId="2704171F" w14:textId="77777777" w:rsidR="002303B6" w:rsidRPr="00267D9D" w:rsidRDefault="006F6587" w:rsidP="002303B6">
      <w:pPr>
        <w:jc w:val="both"/>
        <w:rPr>
          <w:strike/>
          <w:color w:val="7F7F7F" w:themeColor="text1" w:themeTint="80"/>
          <w:lang w:val="de-DE"/>
        </w:rPr>
      </w:pPr>
      <w:r>
        <w:rPr>
          <w:noProof/>
          <w:lang w:val="nb-NO" w:eastAsia="nb-NO"/>
        </w:rPr>
        <w:pict w14:anchorId="64BB13C6">
          <v:rect id="Rektangel 6" o:spid="_x0000_s1026" style="position:absolute;left:0;text-align:left;margin-left:292pt;margin-top:12.25pt;width:155.05pt;height:140.7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" filled="f" strokecolor="#243f60 [1604]" strokeweight="2pt">
            <v:path arrowok="t"/>
          </v:rect>
        </w:pict>
      </w:r>
      <w:r w:rsidR="00343103">
        <w:rPr>
          <w:strike/>
          <w:noProof/>
          <w:color w:val="7F7F7F" w:themeColor="text1" w:themeTint="80"/>
          <w:lang w:val="de-DE" w:eastAsia="de-DE"/>
        </w:rPr>
        <w:drawing>
          <wp:anchor distT="0" distB="0" distL="114300" distR="114300" simplePos="0" relativeHeight="251663360" behindDoc="0" locked="0" layoutInCell="1" allowOverlap="1" wp14:anchorId="77F27828" wp14:editId="2BF87F95">
            <wp:simplePos x="0" y="0"/>
            <wp:positionH relativeFrom="column">
              <wp:posOffset>3745576</wp:posOffset>
            </wp:positionH>
            <wp:positionV relativeFrom="paragraph">
              <wp:posOffset>104643</wp:posOffset>
            </wp:positionV>
            <wp:extent cx="1902271" cy="1905754"/>
            <wp:effectExtent l="19050" t="0" r="2729" b="0"/>
            <wp:wrapSquare wrapText="bothSides"/>
            <wp:docPr id="7" name="Kép 6" descr="impuzz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zzable.jpg"/>
                    <pic:cNvPicPr/>
                  </pic:nvPicPr>
                  <pic:blipFill>
                    <a:blip r:embed="rId8" cstate="print"/>
                    <a:stretch>
                      <a:fillRect/>
                    </a:stretch>
                  </pic:blipFill>
                  <pic:spPr>
                    <a:xfrm>
                      <a:off x="0" y="0"/>
                      <a:ext cx="1902271" cy="1905754"/>
                    </a:xfrm>
                    <a:prstGeom prst="rect">
                      <a:avLst/>
                    </a:prstGeom>
                  </pic:spPr>
                </pic:pic>
              </a:graphicData>
            </a:graphic>
          </wp:anchor>
        </w:drawing>
      </w:r>
    </w:p>
    <w:p w14:paraId="62F7C259" w14:textId="77777777" w:rsidR="00D15DF8" w:rsidRPr="00B461A3" w:rsidRDefault="006F6587" w:rsidP="00343103">
      <w:pPr>
        <w:jc w:val="both"/>
        <w:rPr>
          <w:lang w:val="de-DE"/>
        </w:rPr>
      </w:pPr>
      <w:r>
        <w:rPr>
          <w:noProof/>
          <w:lang w:val="nb-NO" w:eastAsia="nb-NO"/>
        </w:rPr>
        <w:pict w14:anchorId="77434414">
          <v:rect id="_x0000_s1027" style="position:absolute;left:0;text-align:left;margin-left:270.85pt;margin-top:100.4pt;width:201.7pt;height:183.9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" filled="f" strokecolor="#243f60 [1604]" strokeweight="2pt">
            <v:path arrowok="t"/>
          </v:rect>
        </w:pict>
      </w:r>
      <w:r w:rsidR="00343103">
        <w:rPr>
          <w:noProof/>
          <w:lang w:val="de-DE" w:eastAsia="de-DE"/>
        </w:rPr>
        <w:drawing>
          <wp:anchor distT="0" distB="0" distL="114300" distR="114300" simplePos="0" relativeHeight="251667456" behindDoc="0" locked="0" layoutInCell="1" allowOverlap="1" wp14:anchorId="6A97A202" wp14:editId="562F128C">
            <wp:simplePos x="0" y="0"/>
            <wp:positionH relativeFrom="column">
              <wp:posOffset>3455670</wp:posOffset>
            </wp:positionH>
            <wp:positionV relativeFrom="paragraph">
              <wp:posOffset>1270635</wp:posOffset>
            </wp:positionV>
            <wp:extent cx="2560955" cy="2331085"/>
            <wp:effectExtent l="19050" t="0" r="0" b="0"/>
            <wp:wrapSquare wrapText="bothSides"/>
            <wp:docPr id="6" name="Kép 5" descr="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5.JPG"/>
                    <pic:cNvPicPr/>
                  </pic:nvPicPr>
                  <pic:blipFill>
                    <a:blip r:embed="rId9" cstate="print"/>
                    <a:stretch>
                      <a:fillRect/>
                    </a:stretch>
                  </pic:blipFill>
                  <pic:spPr>
                    <a:xfrm>
                      <a:off x="0" y="0"/>
                      <a:ext cx="2560955" cy="2331085"/>
                    </a:xfrm>
                    <a:prstGeom prst="rect">
                      <a:avLst/>
                    </a:prstGeom>
                  </pic:spPr>
                </pic:pic>
              </a:graphicData>
            </a:graphic>
          </wp:anchor>
        </w:drawing>
      </w:r>
      <w:r w:rsidR="002303B6" w:rsidRPr="00B461A3">
        <w:rPr>
          <w:b/>
          <w:lang w:val="de-DE"/>
        </w:rPr>
        <w:t>Abstract</w:t>
      </w:r>
      <w:r w:rsidR="002303B6" w:rsidRPr="00B461A3">
        <w:rPr>
          <w:b/>
          <w:strike/>
          <w:lang w:val="de-DE"/>
        </w:rPr>
        <w:br/>
      </w:r>
      <w:r w:rsidR="00AA249D">
        <w:rPr>
          <w:lang w:val="de-DE"/>
        </w:rPr>
        <w:t>Das origin</w:t>
      </w:r>
      <w:r w:rsidR="00B461A3" w:rsidRPr="00B461A3">
        <w:rPr>
          <w:lang w:val="de-DE"/>
        </w:rPr>
        <w:t xml:space="preserve">ale </w:t>
      </w:r>
      <w:proofErr w:type="spellStart"/>
      <w:r w:rsidR="00B461A3" w:rsidRPr="00B461A3">
        <w:rPr>
          <w:lang w:val="de-DE"/>
        </w:rPr>
        <w:t>Impuzzable</w:t>
      </w:r>
      <w:proofErr w:type="spellEnd"/>
      <w:r w:rsidR="00B461A3" w:rsidRPr="00B461A3">
        <w:rPr>
          <w:lang w:val="de-DE"/>
        </w:rPr>
        <w:t xml:space="preserve"> Set besteht aus sechs Würfeln, von denen </w:t>
      </w:r>
      <w:r w:rsidR="00AA249D">
        <w:rPr>
          <w:lang w:val="de-DE"/>
        </w:rPr>
        <w:t xml:space="preserve">jeder </w:t>
      </w:r>
      <w:r w:rsidR="00B461A3">
        <w:rPr>
          <w:lang w:val="de-DE"/>
        </w:rPr>
        <w:t>aus</w:t>
      </w:r>
      <w:r w:rsidR="00B461A3" w:rsidRPr="00B461A3">
        <w:rPr>
          <w:lang w:val="de-DE"/>
        </w:rPr>
        <w:t xml:space="preserve"> unterschiedlich geformte</w:t>
      </w:r>
      <w:r w:rsidR="00B461A3">
        <w:rPr>
          <w:lang w:val="de-DE"/>
        </w:rPr>
        <w:t>n</w:t>
      </w:r>
      <w:r w:rsidR="00B461A3" w:rsidRPr="00B461A3">
        <w:rPr>
          <w:lang w:val="de-DE"/>
        </w:rPr>
        <w:t xml:space="preserve"> T</w:t>
      </w:r>
      <w:r w:rsidR="00B461A3">
        <w:rPr>
          <w:lang w:val="de-DE"/>
        </w:rPr>
        <w:t>eilen besteht. Die ursprüngliche Aufgabe besteht darin, die Würfel aus den Bauteilen zusammenzusetzen (wie im ersten Bild gezeigt). Ziel dieser Aufgabe ist es, solch ein Würfelpuzzle aus unterschiedlich geformten Bauteilen zu entwerfen, herzustellen und die Puzzles anschließend nach Schwierigkeitsgrad zu bewerten.</w:t>
      </w:r>
    </w:p>
    <w:p w14:paraId="55E7B21D" w14:textId="77777777" w:rsidR="00343103" w:rsidRPr="00B461A3" w:rsidRDefault="00343103" w:rsidP="002303B6">
      <w:pPr>
        <w:spacing w:after="0"/>
        <w:rPr>
          <w:b/>
          <w:lang w:val="de-DE"/>
        </w:rPr>
      </w:pPr>
    </w:p>
    <w:p w14:paraId="34A8DDF3" w14:textId="77777777" w:rsidR="002303B6" w:rsidRPr="006E4799" w:rsidRDefault="00B461A3" w:rsidP="002303B6">
      <w:pPr>
        <w:spacing w:after="0"/>
      </w:pPr>
      <w:proofErr w:type="spellStart"/>
      <w:r>
        <w:rPr>
          <w:b/>
        </w:rPr>
        <w:t>Fach</w:t>
      </w:r>
      <w:proofErr w:type="spellEnd"/>
      <w:r w:rsidR="002303B6" w:rsidRPr="006E4799">
        <w:rPr>
          <w:b/>
        </w:rPr>
        <w:t>:</w:t>
      </w:r>
      <w:r w:rsidR="002303B6" w:rsidRPr="006E4799">
        <w:t xml:space="preserve"> </w:t>
      </w:r>
      <w:proofErr w:type="spellStart"/>
      <w:r>
        <w:t>Mathematik</w:t>
      </w:r>
      <w:proofErr w:type="spellEnd"/>
      <w:r w:rsidR="00343103">
        <w:t xml:space="preserve">, </w:t>
      </w:r>
      <w:proofErr w:type="spellStart"/>
      <w:r>
        <w:t>Technik</w:t>
      </w:r>
      <w:proofErr w:type="spellEnd"/>
    </w:p>
    <w:p w14:paraId="4D577DD5" w14:textId="77777777" w:rsidR="002303B6" w:rsidRPr="00343103" w:rsidRDefault="002303B6" w:rsidP="002303B6">
      <w:pPr>
        <w:spacing w:after="0"/>
        <w:rPr>
          <w:lang w:val="ro-RO"/>
        </w:rPr>
      </w:pPr>
      <w:proofErr w:type="spellStart"/>
      <w:r w:rsidRPr="006E4799">
        <w:rPr>
          <w:b/>
        </w:rPr>
        <w:t>D</w:t>
      </w:r>
      <w:r w:rsidR="00B461A3">
        <w:rPr>
          <w:b/>
        </w:rPr>
        <w:t>auer</w:t>
      </w:r>
      <w:proofErr w:type="spellEnd"/>
      <w:r w:rsidRPr="006E4799">
        <w:rPr>
          <w:b/>
        </w:rPr>
        <w:t>:</w:t>
      </w:r>
      <w:r w:rsidRPr="006E4799">
        <w:t xml:space="preserve"> </w:t>
      </w:r>
      <w:r w:rsidR="00F73F6F">
        <w:t>3</w:t>
      </w:r>
      <w:r w:rsidR="00343103">
        <w:t xml:space="preserve"> x 9</w:t>
      </w:r>
      <w:r w:rsidR="00343103">
        <w:rPr>
          <w:lang w:val="ro-RO"/>
        </w:rPr>
        <w:t>0 min</w:t>
      </w:r>
      <w:r w:rsidR="00B461A3">
        <w:rPr>
          <w:lang w:val="ro-RO"/>
        </w:rPr>
        <w:t>.</w:t>
      </w:r>
      <w:r w:rsidR="00F73F6F">
        <w:rPr>
          <w:lang w:val="ro-RO"/>
        </w:rPr>
        <w:t xml:space="preserve"> (</w:t>
      </w:r>
      <w:r w:rsidR="00B461A3">
        <w:rPr>
          <w:lang w:val="ro-RO"/>
        </w:rPr>
        <w:t>kann aber auch als kleines Projekt durchgegührt werden</w:t>
      </w:r>
      <w:r w:rsidR="00F73F6F">
        <w:rPr>
          <w:lang w:val="ro-RO"/>
        </w:rPr>
        <w:t>)</w:t>
      </w:r>
      <w:r w:rsidR="00B461A3">
        <w:rPr>
          <w:lang w:val="ro-RO"/>
        </w:rPr>
        <w:t>.</w:t>
      </w:r>
    </w:p>
    <w:p w14:paraId="308323F4" w14:textId="77777777" w:rsidR="002303B6" w:rsidRPr="00B461A3" w:rsidRDefault="00B461A3" w:rsidP="002303B6">
      <w:pPr>
        <w:spacing w:after="0"/>
        <w:rPr>
          <w:lang w:val="ro-RO"/>
        </w:rPr>
      </w:pPr>
      <w:r w:rsidRPr="00B461A3">
        <w:rPr>
          <w:b/>
          <w:lang w:val="ro-RO"/>
        </w:rPr>
        <w:t>Zielgruppe</w:t>
      </w:r>
      <w:r w:rsidR="002303B6" w:rsidRPr="00B461A3">
        <w:rPr>
          <w:b/>
          <w:lang w:val="ro-RO"/>
        </w:rPr>
        <w:t>:</w:t>
      </w:r>
      <w:r w:rsidR="002303B6" w:rsidRPr="00B461A3">
        <w:rPr>
          <w:lang w:val="ro-RO"/>
        </w:rPr>
        <w:t xml:space="preserve"> </w:t>
      </w:r>
      <w:r w:rsidRPr="00B461A3">
        <w:rPr>
          <w:lang w:val="ro-RO"/>
        </w:rPr>
        <w:t>Sekundarstufe II, kann aber auch an die Elemntarstufe angepasst werden.</w:t>
      </w:r>
    </w:p>
    <w:p w14:paraId="32071DBC" w14:textId="77777777" w:rsidR="002303B6" w:rsidRPr="00B461A3" w:rsidRDefault="00B461A3" w:rsidP="002303B6">
      <w:pPr>
        <w:rPr>
          <w:lang w:val="de-DE"/>
        </w:rPr>
      </w:pPr>
      <w:r w:rsidRPr="00B461A3">
        <w:rPr>
          <w:b/>
          <w:lang w:val="de-DE"/>
        </w:rPr>
        <w:t>Altersgruppe</w:t>
      </w:r>
      <w:r w:rsidR="002303B6" w:rsidRPr="00B461A3">
        <w:rPr>
          <w:b/>
          <w:lang w:val="de-DE"/>
        </w:rPr>
        <w:t>:</w:t>
      </w:r>
      <w:r w:rsidR="002303B6" w:rsidRPr="00B461A3">
        <w:rPr>
          <w:lang w:val="de-DE"/>
        </w:rPr>
        <w:t xml:space="preserve"> </w:t>
      </w:r>
      <w:r w:rsidR="00343103" w:rsidRPr="00B461A3">
        <w:rPr>
          <w:lang w:val="de-DE"/>
        </w:rPr>
        <w:t>9-18</w:t>
      </w:r>
    </w:p>
    <w:p w14:paraId="560C83D2" w14:textId="77777777" w:rsidR="002303B6" w:rsidRPr="00B461A3" w:rsidRDefault="002303B6" w:rsidP="002303B6">
      <w:pPr>
        <w:jc w:val="both"/>
        <w:rPr>
          <w:b/>
          <w:strike/>
          <w:lang w:val="de-DE"/>
        </w:rPr>
      </w:pPr>
    </w:p>
    <w:p w14:paraId="3929F6EA" w14:textId="77777777" w:rsidR="00B53963" w:rsidRPr="00B461A3" w:rsidRDefault="00B53963" w:rsidP="002303B6">
      <w:pPr>
        <w:jc w:val="both"/>
        <w:rPr>
          <w:b/>
          <w:strike/>
          <w:lang w:val="de-DE"/>
        </w:rPr>
      </w:pPr>
    </w:p>
    <w:p w14:paraId="19F250DE" w14:textId="77777777" w:rsidR="00B461A3" w:rsidRPr="00B461A3" w:rsidRDefault="00B461A3" w:rsidP="002303B6">
      <w:pPr>
        <w:jc w:val="both"/>
        <w:rPr>
          <w:lang w:val="de-DE"/>
        </w:rPr>
      </w:pPr>
      <w:r w:rsidRPr="00B461A3">
        <w:rPr>
          <w:lang w:val="de-DE"/>
        </w:rPr>
        <w:t xml:space="preserve">Ein Arbeitsblatt für SchülerInnen steht für diese Aufgabe zur Verfügung. </w:t>
      </w:r>
    </w:p>
    <w:p w14:paraId="001510AC" w14:textId="77777777" w:rsidR="00B461A3" w:rsidRPr="00B461A3" w:rsidRDefault="00B461A3" w:rsidP="00B461A3">
      <w:pPr>
        <w:jc w:val="both"/>
        <w:rPr>
          <w:lang w:val="de-DE"/>
        </w:rPr>
      </w:pPr>
      <w:r w:rsidRPr="00B461A3">
        <w:rPr>
          <w:lang w:val="de-DE"/>
        </w:rPr>
        <w:t>Für diesen Arbeitsauftrag gibt es ein Arbeitsblatt für SchülerInnen. Dort wird die Aufgabenstellung, für die Sekundarstufen, genau beschrieben. Die Anpassungen an die Elementarstufe werden jedoch hier ausgeführt.</w:t>
      </w:r>
    </w:p>
    <w:p w14:paraId="432D368E" w14:textId="77777777" w:rsidR="00B461A3" w:rsidRPr="00B461A3" w:rsidRDefault="00B461A3" w:rsidP="00B461A3">
      <w:pPr>
        <w:jc w:val="both"/>
        <w:rPr>
          <w:b/>
          <w:lang w:val="de-DE"/>
        </w:rPr>
      </w:pPr>
      <w:r w:rsidRPr="00B461A3">
        <w:rPr>
          <w:b/>
          <w:lang w:val="de-DE"/>
        </w:rPr>
        <w:t>Mögliche Anpassungen an andere Altersgruppen</w:t>
      </w:r>
    </w:p>
    <w:p w14:paraId="3892B589" w14:textId="77777777" w:rsidR="00B461A3" w:rsidRPr="00B461A3" w:rsidRDefault="00B461A3" w:rsidP="00B461A3">
      <w:pPr>
        <w:jc w:val="both"/>
        <w:rPr>
          <w:b/>
          <w:lang w:val="de-DE"/>
        </w:rPr>
      </w:pPr>
      <w:r w:rsidRPr="00B461A3">
        <w:rPr>
          <w:b/>
          <w:lang w:val="de-DE"/>
        </w:rPr>
        <w:t>Elementarstufe</w:t>
      </w:r>
    </w:p>
    <w:p w14:paraId="6F4B28FA" w14:textId="77777777" w:rsidR="00B461A3" w:rsidRDefault="00B461A3" w:rsidP="002303B6">
      <w:pPr>
        <w:jc w:val="both"/>
        <w:rPr>
          <w:lang w:val="de-DE"/>
        </w:rPr>
      </w:pPr>
      <w:r>
        <w:rPr>
          <w:lang w:val="de-DE"/>
        </w:rPr>
        <w:t xml:space="preserve">Hier kann man sich bei der Aufgabe darauf konzentrieren, Puzzles ähnlich dem </w:t>
      </w:r>
      <w:proofErr w:type="spellStart"/>
      <w:r>
        <w:rPr>
          <w:lang w:val="de-DE"/>
        </w:rPr>
        <w:t>Impuzzable</w:t>
      </w:r>
      <w:proofErr w:type="spellEnd"/>
      <w:r>
        <w:rPr>
          <w:lang w:val="de-DE"/>
        </w:rPr>
        <w:t xml:space="preserve"> mithilfe bereitgestell</w:t>
      </w:r>
      <w:r w:rsidR="00461F3A">
        <w:rPr>
          <w:lang w:val="de-DE"/>
        </w:rPr>
        <w:t>t</w:t>
      </w:r>
      <w:r>
        <w:rPr>
          <w:lang w:val="de-DE"/>
        </w:rPr>
        <w:t xml:space="preserve">er Elemente herzustellen (z.B. mit </w:t>
      </w:r>
      <w:r w:rsidR="00461F3A">
        <w:rPr>
          <w:lang w:val="de-DE"/>
        </w:rPr>
        <w:t xml:space="preserve">abgemessener Würfel oder Quader) bzw. mit zur Verfügung stehendem Material wie Ton oder Plastilin. Dann können SchülerInnen mit den Puzzles ihrer </w:t>
      </w:r>
      <w:proofErr w:type="spellStart"/>
      <w:r w:rsidR="00461F3A">
        <w:rPr>
          <w:lang w:val="de-DE"/>
        </w:rPr>
        <w:t>KollegInnen</w:t>
      </w:r>
      <w:proofErr w:type="spellEnd"/>
      <w:r w:rsidR="00461F3A">
        <w:rPr>
          <w:lang w:val="de-DE"/>
        </w:rPr>
        <w:t xml:space="preserve"> spielen und sie nach dem Schwierigkeitsgrad reihen sowie über die Bewertungskriterien diskutieren.</w:t>
      </w:r>
    </w:p>
    <w:p w14:paraId="316FE15A" w14:textId="77777777" w:rsidR="00461F3A" w:rsidRDefault="00461F3A">
      <w:pPr>
        <w:rPr>
          <w:b/>
        </w:rPr>
      </w:pPr>
      <w:r>
        <w:rPr>
          <w:b/>
        </w:rPr>
        <w:br w:type="page"/>
      </w:r>
    </w:p>
    <w:p w14:paraId="2C250E24" w14:textId="77777777" w:rsidR="001A4740" w:rsidRPr="00461F3A" w:rsidRDefault="00461F3A" w:rsidP="002303B6">
      <w:pPr>
        <w:jc w:val="both"/>
        <w:rPr>
          <w:b/>
          <w:lang w:val="de-DE"/>
        </w:rPr>
      </w:pPr>
      <w:r w:rsidRPr="00461F3A">
        <w:rPr>
          <w:b/>
          <w:lang w:val="de-DE"/>
        </w:rPr>
        <w:lastRenderedPageBreak/>
        <w:t>Sekundarstufe I</w:t>
      </w:r>
    </w:p>
    <w:p w14:paraId="249C49C1" w14:textId="77777777" w:rsidR="00461F3A" w:rsidRPr="00461F3A" w:rsidRDefault="00461F3A" w:rsidP="002303B6">
      <w:pPr>
        <w:jc w:val="both"/>
        <w:rPr>
          <w:lang w:val="de-DE"/>
        </w:rPr>
      </w:pPr>
      <w:r w:rsidRPr="00461F3A">
        <w:rPr>
          <w:lang w:val="de-DE"/>
        </w:rPr>
        <w:t xml:space="preserve">Hier sollte </w:t>
      </w:r>
      <w:r>
        <w:rPr>
          <w:lang w:val="de-DE"/>
        </w:rPr>
        <w:t>man sich mehr auf den Entwurf ko</w:t>
      </w:r>
      <w:r w:rsidRPr="00461F3A">
        <w:rPr>
          <w:lang w:val="de-DE"/>
        </w:rPr>
        <w:t>nzentri</w:t>
      </w:r>
      <w:r>
        <w:rPr>
          <w:lang w:val="de-DE"/>
        </w:rPr>
        <w:t>e</w:t>
      </w:r>
      <w:r w:rsidRPr="00461F3A">
        <w:rPr>
          <w:lang w:val="de-DE"/>
        </w:rPr>
        <w:t xml:space="preserve">ren, der mit dem Herstellungsprozess verknüpft werden sollte. </w:t>
      </w:r>
      <w:r>
        <w:rPr>
          <w:lang w:val="de-DE"/>
        </w:rPr>
        <w:t>Wenn man zum Beispiel die Teile aus Großspanplatten herstellen will, müssen die Abmessungen der unterschiedlichen Teile spezifiziert werden und es sollte eine Anleitung für die Herstellung geben. Der Zweck der 3D-Teile kann dann komplett verändert werden, sodass statt einem einfachen IQ-Spiels die Teile auch anderweitig nützlich sein können. Zum Beispiel kann der Würfel als Tisch und seine einzelnen Teile als kleine Möbelstücke (kleine Stühle für Kinder) verwendet werden. Dann ändert sich die Aufgabenstellung dahingehend, dass ein multifunktionaler Kindergartentisch hergestellt werden soll. Die Aufgabe besteht also nicht nur darin, die 3D Teile herzustellen, sondern auch eine Reihe 2D Teilen und Zeichnungen herzustellen</w:t>
      </w:r>
      <w:r w:rsidR="00FE7DB2">
        <w:rPr>
          <w:lang w:val="de-DE"/>
        </w:rPr>
        <w:t>, die dann bei der Konstruktion der 3D-Teile helfen. Die eingeplante Zeit für diesen wichtigen Arbeitsteil sollte entsprechend verlängert werden.</w:t>
      </w:r>
    </w:p>
    <w:p w14:paraId="1AC64051" w14:textId="77777777" w:rsidR="001A4740" w:rsidRPr="00FE7DB2" w:rsidRDefault="00FE7DB2" w:rsidP="002303B6">
      <w:pPr>
        <w:jc w:val="both"/>
        <w:rPr>
          <w:b/>
        </w:rPr>
      </w:pPr>
      <w:proofErr w:type="spellStart"/>
      <w:r w:rsidRPr="00FE7DB2">
        <w:rPr>
          <w:b/>
        </w:rPr>
        <w:t>Sekundarstufe</w:t>
      </w:r>
      <w:proofErr w:type="spellEnd"/>
      <w:r w:rsidRPr="00FE7DB2">
        <w:rPr>
          <w:b/>
        </w:rPr>
        <w:t xml:space="preserve"> II</w:t>
      </w:r>
    </w:p>
    <w:p w14:paraId="429E16AD" w14:textId="77777777" w:rsidR="00850D43" w:rsidRPr="00D52712" w:rsidRDefault="005E702B" w:rsidP="005E702B">
      <w:pPr>
        <w:spacing w:after="0"/>
        <w:jc w:val="both"/>
        <w:rPr>
          <w:i/>
          <w:sz w:val="20"/>
          <w:szCs w:val="20"/>
          <w:lang w:val="de-DE"/>
        </w:rPr>
      </w:pPr>
      <w:r w:rsidRPr="005E702B">
        <w:rPr>
          <w:lang w:val="de-DE"/>
        </w:rPr>
        <w:t>Für diese Alter</w:t>
      </w:r>
      <w:r>
        <w:rPr>
          <w:lang w:val="de-DE"/>
        </w:rPr>
        <w:t>s</w:t>
      </w:r>
      <w:r w:rsidRPr="005E702B">
        <w:rPr>
          <w:lang w:val="de-DE"/>
        </w:rPr>
        <w:t xml:space="preserve">gruppe sind besonders </w:t>
      </w:r>
      <w:r>
        <w:rPr>
          <w:lang w:val="de-DE"/>
        </w:rPr>
        <w:t xml:space="preserve">die unterschiedlichen Lösungsmöglichkeiten interessant, sowie die </w:t>
      </w:r>
      <w:r w:rsidR="00D52712">
        <w:rPr>
          <w:lang w:val="de-DE"/>
        </w:rPr>
        <w:t xml:space="preserve">unterschiedlichen </w:t>
      </w:r>
      <w:r>
        <w:rPr>
          <w:lang w:val="de-DE"/>
        </w:rPr>
        <w:t>Schwierigkeits</w:t>
      </w:r>
      <w:r w:rsidR="00D52712">
        <w:rPr>
          <w:lang w:val="de-DE"/>
        </w:rPr>
        <w:t>stufen</w:t>
      </w:r>
      <w:r>
        <w:rPr>
          <w:lang w:val="de-DE"/>
        </w:rPr>
        <w:t xml:space="preserve">. Die unterschiedlichen Lösungsmöglichkeiten der originalen </w:t>
      </w:r>
      <w:proofErr w:type="spellStart"/>
      <w:r>
        <w:rPr>
          <w:lang w:val="de-DE"/>
        </w:rPr>
        <w:t>Impuzzables</w:t>
      </w:r>
      <w:proofErr w:type="spellEnd"/>
      <w:r>
        <w:rPr>
          <w:lang w:val="de-DE"/>
        </w:rPr>
        <w:t xml:space="preserve"> sehen sie hier </w:t>
      </w:r>
      <w:hyperlink r:id="rId10" w:history="1">
        <w:r w:rsidR="002C59C4" w:rsidRPr="005E702B">
          <w:rPr>
            <w:rStyle w:val="Link"/>
            <w:lang w:val="de-DE"/>
          </w:rPr>
          <w:t>http://puzzlewillbeplayed.com/333/Impuzzables/</w:t>
        </w:r>
      </w:hyperlink>
      <w:r w:rsidR="002C59C4" w:rsidRPr="005E702B">
        <w:rPr>
          <w:lang w:val="de-DE"/>
        </w:rPr>
        <w:t xml:space="preserve">. </w:t>
      </w:r>
      <w:r>
        <w:rPr>
          <w:lang w:val="de-DE"/>
        </w:rPr>
        <w:t xml:space="preserve">Die Bewertung der unterschiedlichen Entwürfe stellt einen wichtigen Punkt bei der Entwicklung von Spielen dar. Daher kann man sich bei dieser Aufgabe auch auf den Bewertungsteil konzentrieren. </w:t>
      </w:r>
      <w:r w:rsidR="00D52712">
        <w:rPr>
          <w:lang w:val="de-DE"/>
        </w:rPr>
        <w:t>Dafür kann man unterschiedliche theoretische Modelle ve</w:t>
      </w:r>
      <w:r w:rsidR="00AA249D">
        <w:rPr>
          <w:lang w:val="de-DE"/>
        </w:rPr>
        <w:t>rwenden, die Zeit beim Lösen der</w:t>
      </w:r>
      <w:r w:rsidR="00D52712">
        <w:rPr>
          <w:lang w:val="de-DE"/>
        </w:rPr>
        <w:t xml:space="preserve"> Puzzles messen und Statistik bei der Analyse der gewonnen Daten verwenden. Ebenfalls kann man die unterschiedlichen Bewertungsmethoden vergleichen. Für weitere Informationen empfehlen wir den Primas-Artikel zur Klassifizierung der Happy Cubes:</w:t>
      </w:r>
      <w:r w:rsidR="00850D43" w:rsidRPr="00D52712">
        <w:rPr>
          <w:lang w:val="de-DE"/>
        </w:rPr>
        <w:t xml:space="preserve"> </w:t>
      </w:r>
      <w:hyperlink r:id="rId11" w:history="1">
        <w:r w:rsidR="00850D43" w:rsidRPr="00D52712">
          <w:rPr>
            <w:rStyle w:val="Link"/>
            <w:i/>
            <w:sz w:val="20"/>
            <w:szCs w:val="20"/>
            <w:lang w:val="de-DE"/>
          </w:rPr>
          <w:t>http://www.nieuwarchief.nl/serie5/pdf/naw5-2011-12-2-121.pdf</w:t>
        </w:r>
      </w:hyperlink>
      <w:r w:rsidR="00850D43" w:rsidRPr="00D52712">
        <w:rPr>
          <w:i/>
          <w:sz w:val="20"/>
          <w:szCs w:val="20"/>
          <w:lang w:val="de-DE"/>
        </w:rPr>
        <w:t xml:space="preserve"> (</w:t>
      </w:r>
      <w:r w:rsidR="00D52712">
        <w:rPr>
          <w:i/>
          <w:sz w:val="20"/>
          <w:szCs w:val="20"/>
          <w:lang w:val="de-DE"/>
        </w:rPr>
        <w:t>Niederländisch</w:t>
      </w:r>
      <w:r w:rsidR="00850D43" w:rsidRPr="00D52712">
        <w:rPr>
          <w:i/>
          <w:sz w:val="20"/>
          <w:szCs w:val="20"/>
          <w:lang w:val="de-DE"/>
        </w:rPr>
        <w:t xml:space="preserve">) </w:t>
      </w:r>
      <w:r w:rsidR="00D52712">
        <w:rPr>
          <w:i/>
          <w:sz w:val="20"/>
          <w:szCs w:val="20"/>
          <w:lang w:val="de-DE"/>
        </w:rPr>
        <w:t>oder die englische Version unter</w:t>
      </w:r>
      <w:r w:rsidR="00850D43" w:rsidRPr="00D52712">
        <w:rPr>
          <w:i/>
          <w:sz w:val="20"/>
          <w:szCs w:val="20"/>
          <w:lang w:val="de-DE"/>
        </w:rPr>
        <w:t xml:space="preserve"> </w:t>
      </w:r>
      <w:hyperlink r:id="rId12" w:history="1">
        <w:r w:rsidR="00850D43" w:rsidRPr="00D52712">
          <w:rPr>
            <w:rStyle w:val="Link"/>
            <w:i/>
            <w:sz w:val="20"/>
            <w:szCs w:val="20"/>
            <w:lang w:val="de-DE"/>
          </w:rPr>
          <w:t>http://simplexportal.ro/cikkek/happycube.pdf</w:t>
        </w:r>
      </w:hyperlink>
      <w:r w:rsidR="00D52712" w:rsidRPr="00D52712">
        <w:rPr>
          <w:lang w:val="de-DE"/>
        </w:rPr>
        <w:t>.</w:t>
      </w:r>
    </w:p>
    <w:p w14:paraId="45D8CDFA" w14:textId="77777777" w:rsidR="001A4740" w:rsidRPr="00D52712" w:rsidRDefault="001A4740" w:rsidP="002303B6">
      <w:pPr>
        <w:jc w:val="both"/>
        <w:rPr>
          <w:lang w:val="de-DE"/>
        </w:rPr>
      </w:pPr>
    </w:p>
    <w:p w14:paraId="2962D593" w14:textId="77777777" w:rsidR="002303B6" w:rsidRPr="00D52712" w:rsidRDefault="00D52712" w:rsidP="002303B6">
      <w:pPr>
        <w:jc w:val="both"/>
        <w:rPr>
          <w:b/>
          <w:lang w:val="de-DE"/>
        </w:rPr>
      </w:pPr>
      <w:r w:rsidRPr="00D52712">
        <w:rPr>
          <w:b/>
          <w:lang w:val="de-DE"/>
        </w:rPr>
        <w:t>Bezug zur Arbeitswelt</w:t>
      </w:r>
    </w:p>
    <w:p w14:paraId="4FA83581" w14:textId="77777777" w:rsidR="00D52712" w:rsidRPr="00D52712" w:rsidRDefault="00D52712" w:rsidP="002303B6">
      <w:pPr>
        <w:jc w:val="both"/>
        <w:rPr>
          <w:lang w:val="de-DE"/>
        </w:rPr>
      </w:pPr>
      <w:r w:rsidRPr="00D52712">
        <w:rPr>
          <w:lang w:val="de-DE"/>
        </w:rPr>
        <w:t xml:space="preserve">Abhängig von der Altersgruppe und dem Teil, auf den man sich bei der Übung konzentriert, kann der Bezug zur Arbeitswelt komplett unterschiedlich ausfallen. </w:t>
      </w:r>
      <w:r w:rsidR="009B1D6B">
        <w:rPr>
          <w:lang w:val="de-DE"/>
        </w:rPr>
        <w:t>So kann das die Bauanleitung (</w:t>
      </w:r>
      <w:r w:rsidR="00AA249D">
        <w:rPr>
          <w:lang w:val="de-DE"/>
        </w:rPr>
        <w:t>in der auch die Größe der Teile oder</w:t>
      </w:r>
      <w:r w:rsidR="009B1D6B">
        <w:rPr>
          <w:lang w:val="de-DE"/>
        </w:rPr>
        <w:t xml:space="preserve"> die Position der Schrauben etc. angegeben sind) sein. Diese kann für die Produktion als a</w:t>
      </w:r>
      <w:r w:rsidR="00AA249D">
        <w:rPr>
          <w:lang w:val="de-DE"/>
        </w:rPr>
        <w:t>uch die Bewertung wichtig sein.</w:t>
      </w:r>
      <w:r w:rsidR="009B1D6B">
        <w:rPr>
          <w:lang w:val="de-DE"/>
        </w:rPr>
        <w:t xml:space="preserve"> Letzteres scheint rein theoretischer Natur zu sein, jedoch ist diese wieder für die Umsetzung durch den Hersteller wichtig. Im ersten Fall wäre die entsprechende Berufsgruppe im Bereich Technik/Ingenieurwesen angesiedelt, während der zweite Fall einen Bezug zur Arbeit eines Spielentwicklers herstellt. </w:t>
      </w:r>
    </w:p>
    <w:p w14:paraId="03196C2F" w14:textId="77777777" w:rsidR="00850D43" w:rsidRPr="009B1D6B" w:rsidRDefault="009B1D6B" w:rsidP="002303B6">
      <w:pPr>
        <w:jc w:val="both"/>
        <w:rPr>
          <w:b/>
          <w:lang w:val="de-DE"/>
        </w:rPr>
      </w:pPr>
      <w:r w:rsidRPr="009B1D6B">
        <w:rPr>
          <w:b/>
          <w:lang w:val="de-DE"/>
        </w:rPr>
        <w:t>Material</w:t>
      </w:r>
    </w:p>
    <w:p w14:paraId="01580425" w14:textId="77777777" w:rsidR="009B1D6B" w:rsidRDefault="009B1D6B" w:rsidP="002303B6">
      <w:pPr>
        <w:jc w:val="both"/>
        <w:rPr>
          <w:lang w:val="de-DE"/>
        </w:rPr>
      </w:pPr>
      <w:r>
        <w:rPr>
          <w:lang w:val="de-DE"/>
        </w:rPr>
        <w:t xml:space="preserve">Es wird unterschiedliches Material, abhängig von der Altersgruppe und der Art der Aufgabe, benötigt: </w:t>
      </w:r>
    </w:p>
    <w:p w14:paraId="28A3B458" w14:textId="77777777" w:rsidR="00850D43" w:rsidRPr="009B1D6B" w:rsidRDefault="009B1D6B" w:rsidP="00850D43">
      <w:pPr>
        <w:pStyle w:val="Listenabsatz"/>
        <w:numPr>
          <w:ilvl w:val="0"/>
          <w:numId w:val="21"/>
        </w:numPr>
        <w:jc w:val="both"/>
        <w:rPr>
          <w:lang w:val="de-DE"/>
        </w:rPr>
      </w:pPr>
      <w:r w:rsidRPr="009B1D6B">
        <w:rPr>
          <w:lang w:val="de-DE"/>
        </w:rPr>
        <w:t xml:space="preserve">Bei Kindern der Elementarstufe benötigt man für jede Gruppe 27 Einheitswürfel (aus Holz, </w:t>
      </w:r>
      <w:proofErr w:type="spellStart"/>
      <w:r w:rsidRPr="009B1D6B">
        <w:rPr>
          <w:lang w:val="de-DE"/>
        </w:rPr>
        <w:t>Plsti</w:t>
      </w:r>
      <w:r w:rsidR="00AA249D">
        <w:rPr>
          <w:lang w:val="de-DE"/>
        </w:rPr>
        <w:t>k</w:t>
      </w:r>
      <w:proofErr w:type="spellEnd"/>
      <w:r w:rsidR="00AA249D">
        <w:rPr>
          <w:lang w:val="de-DE"/>
        </w:rPr>
        <w:t>, Papier etc.) oder Quader (27 Würfelchen)</w:t>
      </w:r>
      <w:r w:rsidRPr="009B1D6B">
        <w:rPr>
          <w:lang w:val="de-DE"/>
        </w:rPr>
        <w:t xml:space="preserve"> sowie Klebstoff um diese Würfel zu interessanten Formen zu verkleben.</w:t>
      </w:r>
    </w:p>
    <w:p w14:paraId="2B4A6796" w14:textId="77777777" w:rsidR="009B1D6B" w:rsidRPr="009B1D6B" w:rsidRDefault="009B1D6B" w:rsidP="00850D43">
      <w:pPr>
        <w:pStyle w:val="Listenabsatz"/>
        <w:numPr>
          <w:ilvl w:val="0"/>
          <w:numId w:val="21"/>
        </w:numPr>
        <w:jc w:val="both"/>
        <w:rPr>
          <w:lang w:val="de-DE"/>
        </w:rPr>
      </w:pPr>
      <w:r w:rsidRPr="009B1D6B">
        <w:rPr>
          <w:lang w:val="de-DE"/>
        </w:rPr>
        <w:lastRenderedPageBreak/>
        <w:t>Falls die SchülerInnen die Puzzles “bauen” sollen,</w:t>
      </w:r>
      <w:r>
        <w:rPr>
          <w:lang w:val="de-DE"/>
        </w:rPr>
        <w:t xml:space="preserve"> so</w:t>
      </w:r>
      <w:r w:rsidRPr="009B1D6B">
        <w:rPr>
          <w:lang w:val="de-DE"/>
        </w:rPr>
        <w:t xml:space="preserve"> ist es nach der Entscheidung</w:t>
      </w:r>
      <w:r>
        <w:rPr>
          <w:lang w:val="de-DE"/>
        </w:rPr>
        <w:t>,</w:t>
      </w:r>
      <w:r w:rsidRPr="009B1D6B">
        <w:rPr>
          <w:lang w:val="de-DE"/>
        </w:rPr>
        <w:t xml:space="preserve"> welches Material dafür verwendet werden soll, </w:t>
      </w:r>
      <w:r>
        <w:rPr>
          <w:lang w:val="de-DE"/>
        </w:rPr>
        <w:t>zu empfehlen, dass die SchülerInnen die genauen Mengen berechnen (ebenfalls abhängig von der Größe der Würfel; die Teile auf dem zweiten Bild bestehen aus Großspanplatten).</w:t>
      </w:r>
      <w:r w:rsidRPr="009B1D6B">
        <w:rPr>
          <w:lang w:val="de-DE"/>
        </w:rPr>
        <w:t xml:space="preserve"> </w:t>
      </w:r>
    </w:p>
    <w:p w14:paraId="6074A119" w14:textId="77777777" w:rsidR="009B1D6B" w:rsidRPr="000D6E50" w:rsidRDefault="000D6E50" w:rsidP="00850D43">
      <w:pPr>
        <w:pStyle w:val="Listenabsatz"/>
        <w:numPr>
          <w:ilvl w:val="0"/>
          <w:numId w:val="21"/>
        </w:numPr>
        <w:jc w:val="both"/>
        <w:rPr>
          <w:lang w:val="de-DE"/>
        </w:rPr>
      </w:pPr>
      <w:r w:rsidRPr="000D6E50">
        <w:rPr>
          <w:lang w:val="de-DE"/>
        </w:rPr>
        <w:t>Für eine praktische Bewertung (die nicht auf einem theoretischen Modell basiert) ist es wichtig die Puzzles zu bauen, in dem man die Entwürfe verwendet und dann die gewonnen Daten am Computer auswertet.</w:t>
      </w:r>
    </w:p>
    <w:p w14:paraId="755515BB" w14:textId="77777777" w:rsidR="00850D43" w:rsidRPr="000D6E50" w:rsidRDefault="000D6E50" w:rsidP="00850D43">
      <w:pPr>
        <w:jc w:val="both"/>
        <w:rPr>
          <w:b/>
          <w:lang w:val="de-DE"/>
        </w:rPr>
      </w:pPr>
      <w:r w:rsidRPr="000D6E50">
        <w:rPr>
          <w:b/>
          <w:lang w:val="de-DE"/>
        </w:rPr>
        <w:t>Anmerkungen zum Unterricht</w:t>
      </w:r>
    </w:p>
    <w:p w14:paraId="5C2FA0C4" w14:textId="77777777" w:rsidR="00EB5269" w:rsidRPr="00EB5269" w:rsidRDefault="000D6E50" w:rsidP="00850D43">
      <w:pPr>
        <w:jc w:val="both"/>
        <w:rPr>
          <w:noProof/>
          <w:lang w:val="de-DE" w:eastAsia="de-DE"/>
        </w:rPr>
      </w:pPr>
      <w:r w:rsidRPr="000D6E50">
        <w:rPr>
          <w:lang w:val="de-DE"/>
        </w:rPr>
        <w:t xml:space="preserve">Bei der Arbeit mit SchülerInnen der Sekundarstufe I ist es sehr wahrscheinlich, dass die ersten Entwürfe nicht umsetzbar sind. </w:t>
      </w:r>
      <w:r>
        <w:rPr>
          <w:lang w:val="de-DE"/>
        </w:rPr>
        <w:t>SchülerInnen vergessen oft die Stärke des Materials oder berücksichtigen nicht, wie die Schrauben eingesetzt werden sollen etc. Andererseits sollte darauf geachtet werden, dass kein Material verschwendet wird, daher sollten die Entwürfe geprüft werden.</w:t>
      </w:r>
      <w:r w:rsidR="000F4791" w:rsidRPr="000D6E50">
        <w:rPr>
          <w:lang w:val="de-DE"/>
        </w:rPr>
        <w:t xml:space="preserve"> </w:t>
      </w:r>
      <w:r>
        <w:rPr>
          <w:lang w:val="de-DE"/>
        </w:rPr>
        <w:t xml:space="preserve"> Dieser Teil kann bei unklaren Entwürfen viel Zeit in Anspruch nehmen. </w:t>
      </w:r>
      <w:r w:rsidRPr="000D6E50">
        <w:rPr>
          <w:lang w:val="de-DE"/>
        </w:rPr>
        <w:t>Die Aufgabe zeigte sich als sehr komplex und oft ungewöh</w:t>
      </w:r>
      <w:r>
        <w:rPr>
          <w:lang w:val="de-DE"/>
        </w:rPr>
        <w:t>n</w:t>
      </w:r>
      <w:r w:rsidRPr="000D6E50">
        <w:rPr>
          <w:lang w:val="de-DE"/>
        </w:rPr>
        <w:t>lich für den regulären Mathematikunterricht. Das kann zu Frustrationen fü</w:t>
      </w:r>
      <w:r>
        <w:rPr>
          <w:lang w:val="de-DE"/>
        </w:rPr>
        <w:t>hren, weshalb die Herstellung de</w:t>
      </w:r>
      <w:r w:rsidRPr="000D6E50">
        <w:rPr>
          <w:lang w:val="de-DE"/>
        </w:rPr>
        <w:t>s endgültigen Produktes sehr wichtig ist.</w:t>
      </w:r>
      <w:r>
        <w:rPr>
          <w:noProof/>
          <w:lang w:val="de-DE" w:eastAsia="de-DE"/>
        </w:rPr>
        <w:t xml:space="preserve"> </w:t>
      </w:r>
      <w:r w:rsidR="00EB5269">
        <w:rPr>
          <w:noProof/>
          <w:lang w:val="de-DE" w:eastAsia="de-DE"/>
        </w:rPr>
        <w:t>Die nachfolgenden Bilder stammen aus einem Unterricht mit 13-jährigen SchülerInnen die keine Vorkenntnisse zu räumlicher Geometrie hatten.</w:t>
      </w:r>
      <w:r w:rsidR="00EB5269" w:rsidRPr="00EB5269">
        <w:rPr>
          <w:noProof/>
          <w:lang w:val="de-DE" w:eastAsia="de-DE"/>
        </w:rPr>
        <w:t xml:space="preserve"> </w:t>
      </w:r>
    </w:p>
    <w:p w14:paraId="2A376688" w14:textId="77777777" w:rsidR="00EB5269" w:rsidRPr="00EB5269" w:rsidRDefault="00EB5269" w:rsidP="00850D43">
      <w:pPr>
        <w:jc w:val="both"/>
        <w:rPr>
          <w:noProof/>
          <w:lang w:val="de-DE" w:eastAsia="de-DE"/>
        </w:rPr>
      </w:pPr>
    </w:p>
    <w:p w14:paraId="2A653564" w14:textId="77777777" w:rsidR="009271B1" w:rsidRDefault="009271B1" w:rsidP="00850D43">
      <w:pPr>
        <w:jc w:val="both"/>
        <w:rPr>
          <w:b/>
        </w:rPr>
      </w:pPr>
      <w:r>
        <w:rPr>
          <w:noProof/>
          <w:lang w:val="de-DE" w:eastAsia="de-DE"/>
        </w:rPr>
        <w:lastRenderedPageBreak/>
        <w:drawing>
          <wp:inline distT="0" distB="0" distL="0" distR="0" wp14:anchorId="66E76D4F" wp14:editId="5759517B">
            <wp:extent cx="2973070" cy="4236720"/>
            <wp:effectExtent l="19050" t="0" r="0" b="0"/>
            <wp:docPr id="17" name="Kép 16" descr="stud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2.jpg"/>
                    <pic:cNvPicPr/>
                  </pic:nvPicPr>
                  <pic:blipFill>
                    <a:blip r:embed="rId13" cstate="print"/>
                    <a:stretch>
                      <a:fillRect/>
                    </a:stretch>
                  </pic:blipFill>
                  <pic:spPr>
                    <a:xfrm>
                      <a:off x="0" y="0"/>
                      <a:ext cx="2973070" cy="4236720"/>
                    </a:xfrm>
                    <a:prstGeom prst="rect">
                      <a:avLst/>
                    </a:prstGeom>
                  </pic:spPr>
                </pic:pic>
              </a:graphicData>
            </a:graphic>
          </wp:inline>
        </w:drawing>
      </w:r>
      <w:r>
        <w:rPr>
          <w:noProof/>
          <w:lang w:val="de-DE" w:eastAsia="de-DE"/>
        </w:rPr>
        <w:drawing>
          <wp:inline distT="0" distB="0" distL="0" distR="0" wp14:anchorId="1897B719" wp14:editId="0F5804A4">
            <wp:extent cx="2813685" cy="4236720"/>
            <wp:effectExtent l="19050" t="0" r="5715" b="0"/>
            <wp:docPr id="16" name="Kép 15" descr="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1.jpg"/>
                    <pic:cNvPicPr/>
                  </pic:nvPicPr>
                  <pic:blipFill>
                    <a:blip r:embed="rId14" cstate="print"/>
                    <a:stretch>
                      <a:fillRect/>
                    </a:stretch>
                  </pic:blipFill>
                  <pic:spPr>
                    <a:xfrm>
                      <a:off x="0" y="0"/>
                      <a:ext cx="2813685" cy="4236720"/>
                    </a:xfrm>
                    <a:prstGeom prst="rect">
                      <a:avLst/>
                    </a:prstGeom>
                  </pic:spPr>
                </pic:pic>
              </a:graphicData>
            </a:graphic>
          </wp:inline>
        </w:drawing>
      </w:r>
    </w:p>
    <w:p w14:paraId="07BE09D5" w14:textId="77777777" w:rsidR="009271B1" w:rsidRDefault="009271B1" w:rsidP="00850D43">
      <w:pPr>
        <w:jc w:val="both"/>
        <w:rPr>
          <w:b/>
        </w:rPr>
      </w:pPr>
    </w:p>
    <w:p w14:paraId="191F9FF4" w14:textId="77777777" w:rsidR="009271B1" w:rsidRDefault="009271B1" w:rsidP="00850D43">
      <w:pPr>
        <w:jc w:val="both"/>
        <w:rPr>
          <w:b/>
        </w:rPr>
      </w:pPr>
      <w:bookmarkStart w:id="0" w:name="_GoBack"/>
      <w:bookmarkEnd w:id="0"/>
    </w:p>
    <w:p w14:paraId="6D481CB1" w14:textId="77777777" w:rsidR="009271B1" w:rsidRDefault="009271B1" w:rsidP="00850D43">
      <w:pPr>
        <w:jc w:val="both"/>
        <w:rPr>
          <w:b/>
        </w:rPr>
      </w:pPr>
    </w:p>
    <w:p w14:paraId="0281B654" w14:textId="77777777" w:rsidR="009271B1" w:rsidRDefault="009271B1" w:rsidP="00850D43">
      <w:pPr>
        <w:jc w:val="both"/>
        <w:rPr>
          <w:b/>
        </w:rPr>
      </w:pPr>
    </w:p>
    <w:p w14:paraId="453C6A17" w14:textId="77777777" w:rsidR="009271B1" w:rsidRDefault="009271B1" w:rsidP="00850D43">
      <w:pPr>
        <w:jc w:val="both"/>
        <w:rPr>
          <w:b/>
        </w:rPr>
      </w:pPr>
      <w:r>
        <w:rPr>
          <w:b/>
          <w:noProof/>
          <w:lang w:val="de-DE" w:eastAsia="de-DE"/>
        </w:rPr>
        <w:drawing>
          <wp:anchor distT="0" distB="0" distL="114300" distR="114300" simplePos="0" relativeHeight="251670528" behindDoc="0" locked="0" layoutInCell="1" allowOverlap="1" wp14:anchorId="3EB6B0CA" wp14:editId="01A90B7B">
            <wp:simplePos x="0" y="0"/>
            <wp:positionH relativeFrom="column">
              <wp:posOffset>2459041</wp:posOffset>
            </wp:positionH>
            <wp:positionV relativeFrom="paragraph">
              <wp:posOffset>275439</wp:posOffset>
            </wp:positionV>
            <wp:extent cx="3530851" cy="2349261"/>
            <wp:effectExtent l="0" t="590550" r="0" b="565389"/>
            <wp:wrapNone/>
            <wp:docPr id="13" name="Kép 12" descr="IMG_1320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0 (533x800).jpg"/>
                    <pic:cNvPicPr/>
                  </pic:nvPicPr>
                  <pic:blipFill>
                    <a:blip r:embed="rId15" cstate="print"/>
                    <a:stretch>
                      <a:fillRect/>
                    </a:stretch>
                  </pic:blipFill>
                  <pic:spPr>
                    <a:xfrm rot="16200000">
                      <a:off x="0" y="0"/>
                      <a:ext cx="3530851" cy="2349261"/>
                    </a:xfrm>
                    <a:prstGeom prst="rect">
                      <a:avLst/>
                    </a:prstGeom>
                  </pic:spPr>
                </pic:pic>
              </a:graphicData>
            </a:graphic>
          </wp:anchor>
        </w:drawing>
      </w:r>
      <w:r>
        <w:rPr>
          <w:b/>
          <w:noProof/>
          <w:lang w:val="de-DE" w:eastAsia="de-DE"/>
        </w:rPr>
        <w:drawing>
          <wp:anchor distT="0" distB="0" distL="114300" distR="114300" simplePos="0" relativeHeight="251669504" behindDoc="0" locked="0" layoutInCell="1" allowOverlap="1" wp14:anchorId="4D2A15D8" wp14:editId="6294E718">
            <wp:simplePos x="0" y="0"/>
            <wp:positionH relativeFrom="column">
              <wp:posOffset>-186690</wp:posOffset>
            </wp:positionH>
            <wp:positionV relativeFrom="paragraph">
              <wp:posOffset>284480</wp:posOffset>
            </wp:positionV>
            <wp:extent cx="3530600" cy="2341880"/>
            <wp:effectExtent l="0" t="590550" r="0" b="572770"/>
            <wp:wrapNone/>
            <wp:docPr id="12" name="Kép 11" descr="IMG_1273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3 (533x800).jpg"/>
                    <pic:cNvPicPr/>
                  </pic:nvPicPr>
                  <pic:blipFill>
                    <a:blip r:embed="rId16" cstate="print"/>
                    <a:stretch>
                      <a:fillRect/>
                    </a:stretch>
                  </pic:blipFill>
                  <pic:spPr>
                    <a:xfrm rot="16200000">
                      <a:off x="0" y="0"/>
                      <a:ext cx="3530600" cy="2341880"/>
                    </a:xfrm>
                    <a:prstGeom prst="rect">
                      <a:avLst/>
                    </a:prstGeom>
                  </pic:spPr>
                </pic:pic>
              </a:graphicData>
            </a:graphic>
          </wp:anchor>
        </w:drawing>
      </w:r>
    </w:p>
    <w:p w14:paraId="39BEC954" w14:textId="77777777" w:rsidR="009271B1" w:rsidRDefault="009271B1" w:rsidP="00850D43">
      <w:pPr>
        <w:jc w:val="both"/>
        <w:rPr>
          <w:b/>
        </w:rPr>
      </w:pPr>
    </w:p>
    <w:p w14:paraId="673E653E" w14:textId="77777777" w:rsidR="009271B1" w:rsidRDefault="009271B1" w:rsidP="00850D43">
      <w:pPr>
        <w:jc w:val="both"/>
        <w:rPr>
          <w:b/>
        </w:rPr>
      </w:pPr>
    </w:p>
    <w:p w14:paraId="5FBEF189" w14:textId="77777777" w:rsidR="009271B1" w:rsidRDefault="009271B1" w:rsidP="00850D43">
      <w:pPr>
        <w:jc w:val="both"/>
        <w:rPr>
          <w:b/>
        </w:rPr>
      </w:pPr>
    </w:p>
    <w:p w14:paraId="3B44F1D5" w14:textId="77777777" w:rsidR="009271B1" w:rsidRDefault="009271B1" w:rsidP="00850D43">
      <w:pPr>
        <w:jc w:val="both"/>
        <w:rPr>
          <w:b/>
        </w:rPr>
      </w:pPr>
    </w:p>
    <w:p w14:paraId="5EFE42C8" w14:textId="77777777" w:rsidR="009271B1" w:rsidRDefault="009271B1" w:rsidP="00850D43">
      <w:pPr>
        <w:jc w:val="both"/>
        <w:rPr>
          <w:b/>
        </w:rPr>
      </w:pPr>
    </w:p>
    <w:p w14:paraId="5B54DAA8" w14:textId="77777777" w:rsidR="009271B1" w:rsidRDefault="009271B1" w:rsidP="00850D43">
      <w:pPr>
        <w:jc w:val="both"/>
        <w:rPr>
          <w:b/>
        </w:rPr>
      </w:pPr>
    </w:p>
    <w:p w14:paraId="61553D5D" w14:textId="77777777" w:rsidR="009271B1" w:rsidRDefault="009271B1" w:rsidP="00850D43">
      <w:pPr>
        <w:jc w:val="both"/>
        <w:rPr>
          <w:b/>
        </w:rPr>
      </w:pPr>
    </w:p>
    <w:p w14:paraId="1E200CED" w14:textId="77777777" w:rsidR="0052014A" w:rsidRDefault="0052014A" w:rsidP="00850D43">
      <w:pPr>
        <w:jc w:val="both"/>
        <w:rPr>
          <w:b/>
        </w:rPr>
      </w:pPr>
    </w:p>
    <w:p w14:paraId="4E9CA867" w14:textId="77777777" w:rsidR="0052014A" w:rsidRDefault="0052014A" w:rsidP="00850D43">
      <w:pPr>
        <w:jc w:val="both"/>
        <w:rPr>
          <w:b/>
        </w:rPr>
      </w:pPr>
    </w:p>
    <w:p w14:paraId="6AF55C1F" w14:textId="77777777" w:rsidR="0052014A" w:rsidRDefault="0052014A" w:rsidP="00850D43">
      <w:pPr>
        <w:jc w:val="both"/>
        <w:rPr>
          <w:b/>
        </w:rPr>
      </w:pPr>
    </w:p>
    <w:p w14:paraId="61DBEFE5" w14:textId="77777777" w:rsidR="0052014A" w:rsidRDefault="009271B1" w:rsidP="00850D43">
      <w:pPr>
        <w:jc w:val="both"/>
        <w:rPr>
          <w:b/>
        </w:rPr>
      </w:pPr>
      <w:r>
        <w:rPr>
          <w:b/>
          <w:noProof/>
          <w:lang w:val="de-DE" w:eastAsia="de-DE"/>
        </w:rPr>
        <w:drawing>
          <wp:anchor distT="0" distB="0" distL="114300" distR="114300" simplePos="0" relativeHeight="251671552" behindDoc="0" locked="0" layoutInCell="1" allowOverlap="1" wp14:anchorId="0572710B" wp14:editId="12676700">
            <wp:simplePos x="0" y="0"/>
            <wp:positionH relativeFrom="column">
              <wp:posOffset>304800</wp:posOffset>
            </wp:positionH>
            <wp:positionV relativeFrom="paragraph">
              <wp:posOffset>51435</wp:posOffset>
            </wp:positionV>
            <wp:extent cx="2800985" cy="2548255"/>
            <wp:effectExtent l="19050" t="0" r="0" b="0"/>
            <wp:wrapNone/>
            <wp:docPr id="14" name="Kép 13" descr="IMG_1345 (800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5 (800x727).jpg"/>
                    <pic:cNvPicPr/>
                  </pic:nvPicPr>
                  <pic:blipFill>
                    <a:blip r:embed="rId17" cstate="print"/>
                    <a:stretch>
                      <a:fillRect/>
                    </a:stretch>
                  </pic:blipFill>
                  <pic:spPr>
                    <a:xfrm>
                      <a:off x="0" y="0"/>
                      <a:ext cx="2800985" cy="2548255"/>
                    </a:xfrm>
                    <a:prstGeom prst="rect">
                      <a:avLst/>
                    </a:prstGeom>
                  </pic:spPr>
                </pic:pic>
              </a:graphicData>
            </a:graphic>
          </wp:anchor>
        </w:drawing>
      </w:r>
    </w:p>
    <w:p w14:paraId="4D8F0DEA" w14:textId="77777777" w:rsidR="0052014A" w:rsidRDefault="009271B1" w:rsidP="00850D43">
      <w:pPr>
        <w:jc w:val="both"/>
        <w:rPr>
          <w:b/>
        </w:rPr>
      </w:pPr>
      <w:r>
        <w:rPr>
          <w:b/>
          <w:noProof/>
          <w:lang w:val="de-DE" w:eastAsia="de-DE"/>
        </w:rPr>
        <w:drawing>
          <wp:anchor distT="0" distB="0" distL="114300" distR="114300" simplePos="0" relativeHeight="251672576" behindDoc="0" locked="0" layoutInCell="1" allowOverlap="1" wp14:anchorId="23E720BA" wp14:editId="74DF3C1C">
            <wp:simplePos x="0" y="0"/>
            <wp:positionH relativeFrom="column">
              <wp:posOffset>3092450</wp:posOffset>
            </wp:positionH>
            <wp:positionV relativeFrom="paragraph">
              <wp:posOffset>153035</wp:posOffset>
            </wp:positionV>
            <wp:extent cx="2561590" cy="1713865"/>
            <wp:effectExtent l="0" t="419100" r="0" b="400685"/>
            <wp:wrapNone/>
            <wp:docPr id="15" name="Kép 14" descr="IMG_1377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7 (533x800).jpg"/>
                    <pic:cNvPicPr/>
                  </pic:nvPicPr>
                  <pic:blipFill>
                    <a:blip r:embed="rId18" cstate="print"/>
                    <a:stretch>
                      <a:fillRect/>
                    </a:stretch>
                  </pic:blipFill>
                  <pic:spPr>
                    <a:xfrm rot="16200000">
                      <a:off x="0" y="0"/>
                      <a:ext cx="2561590" cy="1713865"/>
                    </a:xfrm>
                    <a:prstGeom prst="rect">
                      <a:avLst/>
                    </a:prstGeom>
                  </pic:spPr>
                </pic:pic>
              </a:graphicData>
            </a:graphic>
          </wp:anchor>
        </w:drawing>
      </w:r>
    </w:p>
    <w:p w14:paraId="0415AF2A" w14:textId="77777777" w:rsidR="0052014A" w:rsidRDefault="0052014A" w:rsidP="00850D43">
      <w:pPr>
        <w:jc w:val="both"/>
        <w:rPr>
          <w:b/>
        </w:rPr>
      </w:pPr>
    </w:p>
    <w:p w14:paraId="4EED99FA" w14:textId="77777777" w:rsidR="0052014A" w:rsidRDefault="0052014A" w:rsidP="00850D43">
      <w:pPr>
        <w:jc w:val="both"/>
        <w:rPr>
          <w:b/>
        </w:rPr>
      </w:pPr>
    </w:p>
    <w:p w14:paraId="0C38DCBF" w14:textId="77777777" w:rsidR="0052014A" w:rsidRDefault="0052014A" w:rsidP="00850D43">
      <w:pPr>
        <w:jc w:val="both"/>
        <w:rPr>
          <w:b/>
        </w:rPr>
      </w:pPr>
    </w:p>
    <w:p w14:paraId="2D926861" w14:textId="77777777" w:rsidR="006D7084" w:rsidRPr="006E4799" w:rsidRDefault="006D7084" w:rsidP="002303B6">
      <w:pPr>
        <w:shd w:val="clear" w:color="auto" w:fill="FFFFFF"/>
        <w:spacing w:after="0" w:line="240" w:lineRule="auto"/>
        <w:jc w:val="both"/>
        <w:textAlignment w:val="baseline"/>
      </w:pPr>
    </w:p>
    <w:sectPr w:rsidR="006D7084" w:rsidRPr="006E4799" w:rsidSect="004C6D7C">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344F6FE" w14:textId="77777777" w:rsidR="004C34C5" w:rsidRDefault="004C34C5" w:rsidP="00D272BA">
      <w:pPr>
        <w:spacing w:after="0" w:line="240" w:lineRule="auto"/>
      </w:pPr>
      <w:r>
        <w:separator/>
      </w:r>
    </w:p>
  </w:endnote>
  <w:endnote w:type="continuationSeparator" w:id="0">
    <w:p w14:paraId="05CF1012" w14:textId="77777777" w:rsidR="004C34C5" w:rsidRDefault="004C34C5" w:rsidP="00D2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78B30" w14:textId="77777777" w:rsidR="004325C2" w:rsidRDefault="005216E1" w:rsidP="004325C2">
    <w:pPr>
      <w:pStyle w:val="Fuzeile"/>
      <w:rPr>
        <w:rFonts w:ascii="Calibri" w:hAnsi="Calibri"/>
        <w:sz w:val="16"/>
        <w:szCs w:val="16"/>
        <w:lang w:val="en-US"/>
      </w:rPr>
    </w:pPr>
    <w:r>
      <w:rPr>
        <w:noProof/>
        <w:lang w:val="de-DE" w:eastAsia="de-DE"/>
      </w:rPr>
      <w:drawing>
        <wp:anchor distT="0" distB="0" distL="114300" distR="114300" simplePos="0" relativeHeight="251658240" behindDoc="0" locked="0" layoutInCell="1" allowOverlap="1" wp14:anchorId="511763CF" wp14:editId="095CDD03">
          <wp:simplePos x="0" y="0"/>
          <wp:positionH relativeFrom="margin">
            <wp:posOffset>5561330</wp:posOffset>
          </wp:positionH>
          <wp:positionV relativeFrom="margin">
            <wp:posOffset>8832215</wp:posOffset>
          </wp:positionV>
          <wp:extent cx="517525" cy="337820"/>
          <wp:effectExtent l="0" t="0" r="0" b="5080"/>
          <wp:wrapSquare wrapText="bothSides"/>
          <wp:docPr id="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anchor>
      </w:drawing>
    </w:r>
    <w:r w:rsidR="005D792B" w:rsidRPr="005D792B">
      <w:rPr>
        <w:rFonts w:ascii="Calibri" w:hAnsi="Calibri"/>
        <w:sz w:val="16"/>
        <w:szCs w:val="16"/>
        <w:lang w:val="en-US"/>
      </w:rPr>
      <w:t xml:space="preserve">The </w:t>
    </w:r>
    <w:proofErr w:type="spellStart"/>
    <w:r w:rsidR="005D792B" w:rsidRPr="005D792B">
      <w:rPr>
        <w:rFonts w:ascii="Calibri" w:hAnsi="Calibri"/>
        <w:sz w:val="16"/>
        <w:szCs w:val="16"/>
        <w:lang w:val="en-US"/>
      </w:rPr>
      <w:t>mascil</w:t>
    </w:r>
    <w:proofErr w:type="spellEnd"/>
    <w:r w:rsidR="005D792B" w:rsidRPr="005D792B">
      <w:rPr>
        <w:rFonts w:ascii="Calibri" w:hAnsi="Calibri"/>
        <w:sz w:val="16"/>
        <w:szCs w:val="16"/>
        <w:lang w:val="en-US"/>
      </w:rPr>
      <w:t xml:space="preserve"> project has received funding from the European Union’s Seventh Framework </w:t>
    </w:r>
    <w:proofErr w:type="spellStart"/>
    <w:r w:rsidR="005D792B" w:rsidRPr="005D792B">
      <w:rPr>
        <w:rFonts w:ascii="Calibri" w:hAnsi="Calibri"/>
        <w:sz w:val="16"/>
        <w:szCs w:val="16"/>
        <w:lang w:val="en-US"/>
      </w:rPr>
      <w:t>Programme</w:t>
    </w:r>
    <w:proofErr w:type="spellEnd"/>
    <w:r w:rsidR="005D792B" w:rsidRPr="005D792B">
      <w:rPr>
        <w:rFonts w:ascii="Calibri" w:hAnsi="Calibri"/>
        <w:sz w:val="16"/>
        <w:szCs w:val="16"/>
        <w:lang w:val="en-US"/>
      </w:rPr>
      <w:t xml:space="preserve"> for research, technological development and demonstration under grant agreement no 320</w:t>
    </w:r>
    <w:r>
      <w:rPr>
        <w:rFonts w:ascii="Calibri" w:hAnsi="Calibri"/>
        <w:sz w:val="16"/>
        <w:szCs w:val="16"/>
        <w:lang w:val="en-US"/>
      </w:rPr>
      <w:t> </w:t>
    </w:r>
    <w:r w:rsidR="005D792B" w:rsidRPr="005D792B">
      <w:rPr>
        <w:rFonts w:ascii="Calibri" w:hAnsi="Calibri"/>
        <w:sz w:val="16"/>
        <w:szCs w:val="16"/>
        <w:lang w:val="en-US"/>
      </w:rPr>
      <w:t>693</w:t>
    </w:r>
    <w:r w:rsidR="00967CA0">
      <w:rPr>
        <w:rFonts w:ascii="Calibri" w:hAnsi="Calibri"/>
        <w:sz w:val="16"/>
        <w:szCs w:val="16"/>
        <w:lang w:val="en-US"/>
      </w:rPr>
      <w:br/>
    </w:r>
  </w:p>
  <w:p w14:paraId="0BD39EF6" w14:textId="77777777" w:rsidR="00967CA0" w:rsidRPr="004325C2" w:rsidRDefault="00967CA0" w:rsidP="00967CA0">
    <w:pPr>
      <w:pStyle w:val="Fuzeile"/>
      <w:rPr>
        <w:rFonts w:ascii="Calibri" w:hAnsi="Calibri"/>
        <w:i/>
        <w:sz w:val="16"/>
        <w:szCs w:val="16"/>
        <w:lang w:val="en-US"/>
      </w:rPr>
    </w:pPr>
    <w:r w:rsidRPr="004325C2">
      <w:rPr>
        <w:rFonts w:ascii="Calibri" w:hAnsi="Calibri"/>
        <w:i/>
        <w:sz w:val="16"/>
        <w:szCs w:val="16"/>
        <w:lang w:val="en-US"/>
      </w:rPr>
      <w:t>CC BY-</w:t>
    </w:r>
    <w:r>
      <w:rPr>
        <w:rFonts w:ascii="Calibri" w:hAnsi="Calibri"/>
        <w:i/>
        <w:sz w:val="16"/>
        <w:szCs w:val="16"/>
        <w:lang w:val="en-US"/>
      </w:rPr>
      <w:t>NC-</w:t>
    </w:r>
    <w:r w:rsidRPr="004325C2">
      <w:rPr>
        <w:rFonts w:ascii="Calibri" w:hAnsi="Calibri"/>
        <w:i/>
        <w:sz w:val="16"/>
        <w:szCs w:val="16"/>
        <w:lang w:val="en-US"/>
      </w:rPr>
      <w:t xml:space="preserve">SA </w:t>
    </w:r>
    <w:r w:rsidR="002365C3">
      <w:rPr>
        <w:rFonts w:ascii="Calibri" w:hAnsi="Calibri"/>
        <w:i/>
        <w:sz w:val="16"/>
        <w:szCs w:val="16"/>
        <w:lang w:val="en-US"/>
      </w:rPr>
      <w:t xml:space="preserve">4.0 </w:t>
    </w:r>
    <w:proofErr w:type="spellStart"/>
    <w:r w:rsidRPr="004325C2">
      <w:rPr>
        <w:rFonts w:ascii="Calibri" w:hAnsi="Calibri"/>
        <w:i/>
        <w:sz w:val="16"/>
        <w:szCs w:val="16"/>
        <w:lang w:val="en-US"/>
      </w:rPr>
      <w:t>mascil</w:t>
    </w:r>
    <w:proofErr w:type="spellEnd"/>
    <w:r w:rsidRPr="004325C2">
      <w:rPr>
        <w:rFonts w:ascii="Calibri" w:hAnsi="Calibri"/>
        <w:i/>
        <w:sz w:val="16"/>
        <w:szCs w:val="16"/>
        <w:lang w:val="en-US"/>
      </w:rPr>
      <w:t xml:space="preserve"> </w:t>
    </w:r>
    <w:r>
      <w:rPr>
        <w:rFonts w:ascii="Calibri" w:hAnsi="Calibri"/>
        <w:i/>
        <w:sz w:val="16"/>
        <w:szCs w:val="16"/>
        <w:lang w:val="en-US"/>
      </w:rPr>
      <w:t>2015</w:t>
    </w:r>
  </w:p>
  <w:p w14:paraId="5085F3C5" w14:textId="77777777" w:rsidR="00967CA0" w:rsidRPr="004325C2" w:rsidRDefault="00967CA0" w:rsidP="004325C2">
    <w:pPr>
      <w:pStyle w:val="Fuzeile"/>
      <w:rPr>
        <w:rFonts w:ascii="Calibri" w:hAnsi="Calibri"/>
        <w:sz w:val="16"/>
        <w:szCs w:val="16"/>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311F562" w14:textId="77777777" w:rsidR="004C34C5" w:rsidRDefault="004C34C5" w:rsidP="00D272BA">
      <w:pPr>
        <w:spacing w:after="0" w:line="240" w:lineRule="auto"/>
      </w:pPr>
      <w:r>
        <w:separator/>
      </w:r>
    </w:p>
  </w:footnote>
  <w:footnote w:type="continuationSeparator" w:id="0">
    <w:p w14:paraId="3063633E" w14:textId="77777777" w:rsidR="004C34C5" w:rsidRDefault="004C34C5" w:rsidP="00D272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71DE0" w14:textId="77777777" w:rsidR="00D272BA" w:rsidRDefault="004C32A2" w:rsidP="00247C9F">
    <w:pPr>
      <w:pStyle w:val="Kopfzeile"/>
      <w:jc w:val="right"/>
    </w:pPr>
    <w:r>
      <w:t xml:space="preserve"> </w:t>
    </w:r>
    <w:r>
      <w:tab/>
    </w:r>
    <w:r>
      <w:tab/>
    </w:r>
    <w:r w:rsidR="00892850">
      <w:t xml:space="preserve"> </w:t>
    </w:r>
    <w:r w:rsidR="00892850">
      <w:rPr>
        <w:rFonts w:ascii="Arial" w:hAnsi="Arial" w:cs="Arial"/>
        <w:b/>
        <w:noProof/>
        <w:sz w:val="32"/>
        <w:szCs w:val="32"/>
        <w:lang w:val="de-DE" w:eastAsia="de-DE"/>
      </w:rPr>
      <w:drawing>
        <wp:inline distT="0" distB="0" distL="0" distR="0" wp14:anchorId="1E72F582" wp14:editId="3B413EEA">
          <wp:extent cx="919697" cy="474452"/>
          <wp:effectExtent l="0" t="0" r="0" b="1905"/>
          <wp:docPr id="5"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64667C"/>
    <w:multiLevelType w:val="hybridMultilevel"/>
    <w:tmpl w:val="5832FC10"/>
    <w:lvl w:ilvl="0" w:tplc="8B3CE254">
      <w:numFmt w:val="bullet"/>
      <w:lvlText w:val="-"/>
      <w:lvlJc w:val="left"/>
      <w:pPr>
        <w:ind w:left="1428" w:hanging="360"/>
      </w:pPr>
      <w:rPr>
        <w:rFonts w:ascii="Calibri" w:eastAsiaTheme="minorHAnsi"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nsid w:val="09691FFE"/>
    <w:multiLevelType w:val="multilevel"/>
    <w:tmpl w:val="0F2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E69FE"/>
    <w:multiLevelType w:val="hybridMultilevel"/>
    <w:tmpl w:val="122EB02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nsid w:val="15546619"/>
    <w:multiLevelType w:val="hybridMultilevel"/>
    <w:tmpl w:val="FE8CF87C"/>
    <w:lvl w:ilvl="0" w:tplc="2BEEBF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1876F1E"/>
    <w:multiLevelType w:val="hybridMultilevel"/>
    <w:tmpl w:val="3B6CE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34670C4"/>
    <w:multiLevelType w:val="hybridMultilevel"/>
    <w:tmpl w:val="B080B84E"/>
    <w:lvl w:ilvl="0" w:tplc="D3E81E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C2B2C93"/>
    <w:multiLevelType w:val="hybridMultilevel"/>
    <w:tmpl w:val="71FC4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E9A0402"/>
    <w:multiLevelType w:val="hybridMultilevel"/>
    <w:tmpl w:val="D2DC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1F65580"/>
    <w:multiLevelType w:val="multilevel"/>
    <w:tmpl w:val="B0A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8E1D1D"/>
    <w:multiLevelType w:val="hybridMultilevel"/>
    <w:tmpl w:val="2FAEB1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649183B"/>
    <w:multiLevelType w:val="hybridMultilevel"/>
    <w:tmpl w:val="77289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A461973"/>
    <w:multiLevelType w:val="hybridMultilevel"/>
    <w:tmpl w:val="E77AF4B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nsid w:val="4A9D3E71"/>
    <w:multiLevelType w:val="hybridMultilevel"/>
    <w:tmpl w:val="47E8DE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nsid w:val="596C4C9E"/>
    <w:multiLevelType w:val="hybridMultilevel"/>
    <w:tmpl w:val="194E220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nsid w:val="5C7A0F11"/>
    <w:multiLevelType w:val="hybridMultilevel"/>
    <w:tmpl w:val="ABF8ECD8"/>
    <w:lvl w:ilvl="0" w:tplc="E71CDE0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6CC69BF"/>
    <w:multiLevelType w:val="hybridMultilevel"/>
    <w:tmpl w:val="1074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93F53D9"/>
    <w:multiLevelType w:val="hybridMultilevel"/>
    <w:tmpl w:val="C3BA5A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nsid w:val="6F7E0D2D"/>
    <w:multiLevelType w:val="multilevel"/>
    <w:tmpl w:val="3B2C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71385E"/>
    <w:multiLevelType w:val="hybridMultilevel"/>
    <w:tmpl w:val="4516CD3C"/>
    <w:lvl w:ilvl="0" w:tplc="C11851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E1342E"/>
    <w:multiLevelType w:val="hybridMultilevel"/>
    <w:tmpl w:val="78C6E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A4F7037"/>
    <w:multiLevelType w:val="hybridMultilevel"/>
    <w:tmpl w:val="C96020CC"/>
    <w:lvl w:ilvl="0" w:tplc="2E14F95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7"/>
  </w:num>
  <w:num w:numId="4">
    <w:abstractNumId w:val="10"/>
  </w:num>
  <w:num w:numId="5">
    <w:abstractNumId w:val="5"/>
  </w:num>
  <w:num w:numId="6">
    <w:abstractNumId w:val="8"/>
  </w:num>
  <w:num w:numId="7">
    <w:abstractNumId w:val="1"/>
  </w:num>
  <w:num w:numId="8">
    <w:abstractNumId w:val="17"/>
  </w:num>
  <w:num w:numId="9">
    <w:abstractNumId w:val="16"/>
  </w:num>
  <w:num w:numId="10">
    <w:abstractNumId w:val="12"/>
  </w:num>
  <w:num w:numId="11">
    <w:abstractNumId w:val="0"/>
  </w:num>
  <w:num w:numId="12">
    <w:abstractNumId w:val="20"/>
  </w:num>
  <w:num w:numId="13">
    <w:abstractNumId w:val="3"/>
  </w:num>
  <w:num w:numId="14">
    <w:abstractNumId w:val="9"/>
  </w:num>
  <w:num w:numId="15">
    <w:abstractNumId w:val="4"/>
  </w:num>
  <w:num w:numId="16">
    <w:abstractNumId w:val="2"/>
  </w:num>
  <w:num w:numId="17">
    <w:abstractNumId w:val="11"/>
  </w:num>
  <w:num w:numId="18">
    <w:abstractNumId w:val="13"/>
  </w:num>
  <w:num w:numId="19">
    <w:abstractNumId w:val="15"/>
  </w:num>
  <w:num w:numId="20">
    <w:abstractNumId w:val="1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272BA"/>
    <w:rsid w:val="0001457E"/>
    <w:rsid w:val="000203E5"/>
    <w:rsid w:val="0002140F"/>
    <w:rsid w:val="000D6E50"/>
    <w:rsid w:val="000F4791"/>
    <w:rsid w:val="00135E21"/>
    <w:rsid w:val="001949CE"/>
    <w:rsid w:val="001A4740"/>
    <w:rsid w:val="002303B6"/>
    <w:rsid w:val="002365C3"/>
    <w:rsid w:val="00247C9F"/>
    <w:rsid w:val="00255518"/>
    <w:rsid w:val="00267D9D"/>
    <w:rsid w:val="002B6193"/>
    <w:rsid w:val="002C59C4"/>
    <w:rsid w:val="0031150A"/>
    <w:rsid w:val="003208F0"/>
    <w:rsid w:val="00343103"/>
    <w:rsid w:val="003C1FCB"/>
    <w:rsid w:val="00414680"/>
    <w:rsid w:val="004269A2"/>
    <w:rsid w:val="004325C2"/>
    <w:rsid w:val="00461F3A"/>
    <w:rsid w:val="004C32A2"/>
    <w:rsid w:val="004C34C5"/>
    <w:rsid w:val="004C6D7C"/>
    <w:rsid w:val="004D7837"/>
    <w:rsid w:val="0052014A"/>
    <w:rsid w:val="005216E1"/>
    <w:rsid w:val="0055754E"/>
    <w:rsid w:val="00585D54"/>
    <w:rsid w:val="005862CE"/>
    <w:rsid w:val="005A169A"/>
    <w:rsid w:val="005D792B"/>
    <w:rsid w:val="005E702B"/>
    <w:rsid w:val="006D7084"/>
    <w:rsid w:val="006E4799"/>
    <w:rsid w:val="006F6587"/>
    <w:rsid w:val="007325D3"/>
    <w:rsid w:val="007667C5"/>
    <w:rsid w:val="00777DF1"/>
    <w:rsid w:val="007D1DB5"/>
    <w:rsid w:val="007E3C56"/>
    <w:rsid w:val="00850D43"/>
    <w:rsid w:val="00892850"/>
    <w:rsid w:val="0089764D"/>
    <w:rsid w:val="00926232"/>
    <w:rsid w:val="009271B1"/>
    <w:rsid w:val="00934DB8"/>
    <w:rsid w:val="009455D8"/>
    <w:rsid w:val="00967CA0"/>
    <w:rsid w:val="00970B2A"/>
    <w:rsid w:val="00976E57"/>
    <w:rsid w:val="009B1D6B"/>
    <w:rsid w:val="009C2696"/>
    <w:rsid w:val="009D64F6"/>
    <w:rsid w:val="00A218CA"/>
    <w:rsid w:val="00A77E84"/>
    <w:rsid w:val="00AA249D"/>
    <w:rsid w:val="00B461A3"/>
    <w:rsid w:val="00B53963"/>
    <w:rsid w:val="00BB0948"/>
    <w:rsid w:val="00BF23F5"/>
    <w:rsid w:val="00C403D0"/>
    <w:rsid w:val="00C55103"/>
    <w:rsid w:val="00C7504F"/>
    <w:rsid w:val="00C75763"/>
    <w:rsid w:val="00C956B9"/>
    <w:rsid w:val="00D15DF8"/>
    <w:rsid w:val="00D254E9"/>
    <w:rsid w:val="00D272BA"/>
    <w:rsid w:val="00D363AB"/>
    <w:rsid w:val="00D41E9C"/>
    <w:rsid w:val="00D5182F"/>
    <w:rsid w:val="00D52712"/>
    <w:rsid w:val="00DC1B9B"/>
    <w:rsid w:val="00E2746C"/>
    <w:rsid w:val="00E61F1E"/>
    <w:rsid w:val="00EB5269"/>
    <w:rsid w:val="00F63932"/>
    <w:rsid w:val="00F73F6F"/>
    <w:rsid w:val="00FE7D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C8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25D3"/>
  </w:style>
  <w:style w:type="paragraph" w:styleId="berschrift1">
    <w:name w:val="heading 1"/>
    <w:basedOn w:val="Standard"/>
    <w:next w:val="Standard"/>
    <w:link w:val="berschrift1Zeichen"/>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eichen"/>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D272B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272BA"/>
  </w:style>
  <w:style w:type="paragraph" w:styleId="Fuzeile">
    <w:name w:val="footer"/>
    <w:basedOn w:val="Standard"/>
    <w:link w:val="FuzeileZeichen"/>
    <w:uiPriority w:val="99"/>
    <w:unhideWhenUsed/>
    <w:rsid w:val="00D272B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272BA"/>
  </w:style>
  <w:style w:type="paragraph" w:styleId="Sprechblasentext">
    <w:name w:val="Balloon Text"/>
    <w:basedOn w:val="Standard"/>
    <w:link w:val="SprechblasentextZeichen"/>
    <w:uiPriority w:val="99"/>
    <w:semiHidden/>
    <w:unhideWhenUsed/>
    <w:rsid w:val="00D272BA"/>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272BA"/>
    <w:rPr>
      <w:rFonts w:ascii="Tahoma" w:hAnsi="Tahoma" w:cs="Tahoma"/>
      <w:sz w:val="16"/>
      <w:szCs w:val="16"/>
    </w:rPr>
  </w:style>
  <w:style w:type="character" w:customStyle="1" w:styleId="berschrift1Zeichen">
    <w:name w:val="Überschrift 1 Zeichen"/>
    <w:basedOn w:val="Absatzstandardschriftart"/>
    <w:link w:val="berschrift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Absatzstandardschriftart"/>
    <w:rsid w:val="00D272BA"/>
    <w:rPr>
      <w:b/>
      <w:bCs/>
      <w:color w:val="666666"/>
      <w:sz w:val="22"/>
      <w:szCs w:val="22"/>
    </w:rPr>
  </w:style>
  <w:style w:type="character" w:customStyle="1" w:styleId="berschrift2Zeichen">
    <w:name w:val="Überschrift 2 Zeichen"/>
    <w:basedOn w:val="Absatzstandardschriftart"/>
    <w:link w:val="berschrift2"/>
    <w:uiPriority w:val="9"/>
    <w:rsid w:val="00D272BA"/>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D272BA"/>
    <w:pPr>
      <w:ind w:left="720"/>
      <w:contextualSpacing/>
    </w:pPr>
  </w:style>
  <w:style w:type="character" w:customStyle="1" w:styleId="subkop">
    <w:name w:val="subkop"/>
    <w:basedOn w:val="Absatzstandardschriftart"/>
    <w:rsid w:val="00D272BA"/>
    <w:rPr>
      <w:b/>
      <w:bCs/>
      <w:color w:val="666666"/>
      <w:sz w:val="18"/>
      <w:szCs w:val="18"/>
    </w:rPr>
  </w:style>
  <w:style w:type="character" w:customStyle="1" w:styleId="berschrift5Zeichen">
    <w:name w:val="Überschrift 5 Zeichen"/>
    <w:basedOn w:val="Absatzstandardschriftart"/>
    <w:link w:val="berschrift5"/>
    <w:uiPriority w:val="9"/>
    <w:semiHidden/>
    <w:rsid w:val="004C32A2"/>
    <w:rPr>
      <w:rFonts w:asciiTheme="majorHAnsi" w:eastAsiaTheme="majorEastAsia" w:hAnsiTheme="majorHAnsi" w:cstheme="majorBidi"/>
      <w:color w:val="243F60" w:themeColor="accent1" w:themeShade="7F"/>
    </w:rPr>
  </w:style>
  <w:style w:type="character" w:styleId="Link">
    <w:name w:val="Hyperlink"/>
    <w:basedOn w:val="Absatzstandardschriftart"/>
    <w:uiPriority w:val="99"/>
    <w:unhideWhenUsed/>
    <w:rsid w:val="004C32A2"/>
    <w:rPr>
      <w:strike w:val="0"/>
      <w:dstrike w:val="0"/>
      <w:color w:val="CC0000"/>
      <w:u w:val="none"/>
      <w:effect w:val="none"/>
    </w:rPr>
  </w:style>
  <w:style w:type="paragraph" w:styleId="StandardWeb">
    <w:name w:val="Normal (Web)"/>
    <w:basedOn w:val="Standard"/>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character" w:styleId="Kommentarzeichen">
    <w:name w:val="annotation reference"/>
    <w:basedOn w:val="Absatzstandardschriftart"/>
    <w:uiPriority w:val="99"/>
    <w:semiHidden/>
    <w:unhideWhenUsed/>
    <w:rsid w:val="00B53963"/>
    <w:rPr>
      <w:sz w:val="16"/>
      <w:szCs w:val="16"/>
    </w:rPr>
  </w:style>
  <w:style w:type="paragraph" w:styleId="Kommentartext">
    <w:name w:val="annotation text"/>
    <w:basedOn w:val="Standard"/>
    <w:link w:val="KommentartextZeichen"/>
    <w:uiPriority w:val="99"/>
    <w:unhideWhenUsed/>
    <w:rsid w:val="00B53963"/>
    <w:pPr>
      <w:spacing w:line="240" w:lineRule="auto"/>
    </w:pPr>
    <w:rPr>
      <w:sz w:val="20"/>
      <w:szCs w:val="20"/>
    </w:rPr>
  </w:style>
  <w:style w:type="character" w:customStyle="1" w:styleId="KommentartextZeichen">
    <w:name w:val="Kommentartext Zeichen"/>
    <w:basedOn w:val="Absatzstandardschriftart"/>
    <w:link w:val="Kommentartext"/>
    <w:uiPriority w:val="99"/>
    <w:rsid w:val="00B53963"/>
    <w:rPr>
      <w:sz w:val="20"/>
      <w:szCs w:val="20"/>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3302">
      <w:bodyDiv w:val="1"/>
      <w:marLeft w:val="0"/>
      <w:marRight w:val="0"/>
      <w:marTop w:val="0"/>
      <w:marBottom w:val="0"/>
      <w:divBdr>
        <w:top w:val="none" w:sz="0" w:space="0" w:color="auto"/>
        <w:left w:val="none" w:sz="0" w:space="0" w:color="auto"/>
        <w:bottom w:val="none" w:sz="0" w:space="0" w:color="auto"/>
        <w:right w:val="none" w:sz="0" w:space="0" w:color="auto"/>
      </w:divBdr>
    </w:div>
    <w:div w:id="437220412">
      <w:bodyDiv w:val="1"/>
      <w:marLeft w:val="480"/>
      <w:marRight w:val="480"/>
      <w:marTop w:val="0"/>
      <w:marBottom w:val="0"/>
      <w:divBdr>
        <w:top w:val="none" w:sz="0" w:space="0" w:color="auto"/>
        <w:left w:val="none" w:sz="0" w:space="0" w:color="auto"/>
        <w:bottom w:val="none" w:sz="0" w:space="0" w:color="auto"/>
        <w:right w:val="none" w:sz="0" w:space="0" w:color="auto"/>
      </w:divBdr>
      <w:divsChild>
        <w:div w:id="2031641601">
          <w:marLeft w:val="0"/>
          <w:marRight w:val="0"/>
          <w:marTop w:val="0"/>
          <w:marBottom w:val="0"/>
          <w:divBdr>
            <w:top w:val="none" w:sz="0" w:space="0" w:color="auto"/>
            <w:left w:val="none" w:sz="0" w:space="0" w:color="auto"/>
            <w:bottom w:val="none" w:sz="0" w:space="0" w:color="auto"/>
            <w:right w:val="none" w:sz="0" w:space="0" w:color="auto"/>
          </w:divBdr>
          <w:divsChild>
            <w:div w:id="268315743">
              <w:marLeft w:val="30"/>
              <w:marRight w:val="30"/>
              <w:marTop w:val="30"/>
              <w:marBottom w:val="30"/>
              <w:divBdr>
                <w:top w:val="none" w:sz="0" w:space="0" w:color="auto"/>
                <w:left w:val="none" w:sz="0" w:space="0" w:color="auto"/>
                <w:bottom w:val="none" w:sz="0" w:space="0" w:color="auto"/>
                <w:right w:val="none" w:sz="0" w:space="0" w:color="auto"/>
              </w:divBdr>
              <w:divsChild>
                <w:div w:id="30936262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49031836">
      <w:bodyDiv w:val="1"/>
      <w:marLeft w:val="480"/>
      <w:marRight w:val="480"/>
      <w:marTop w:val="0"/>
      <w:marBottom w:val="0"/>
      <w:divBdr>
        <w:top w:val="none" w:sz="0" w:space="0" w:color="auto"/>
        <w:left w:val="none" w:sz="0" w:space="0" w:color="auto"/>
        <w:bottom w:val="none" w:sz="0" w:space="0" w:color="auto"/>
        <w:right w:val="none" w:sz="0" w:space="0" w:color="auto"/>
      </w:divBdr>
      <w:divsChild>
        <w:div w:id="1641885217">
          <w:marLeft w:val="0"/>
          <w:marRight w:val="0"/>
          <w:marTop w:val="0"/>
          <w:marBottom w:val="0"/>
          <w:divBdr>
            <w:top w:val="none" w:sz="0" w:space="0" w:color="auto"/>
            <w:left w:val="none" w:sz="0" w:space="0" w:color="auto"/>
            <w:bottom w:val="none" w:sz="0" w:space="0" w:color="auto"/>
            <w:right w:val="none" w:sz="0" w:space="0" w:color="auto"/>
          </w:divBdr>
          <w:divsChild>
            <w:div w:id="406651346">
              <w:marLeft w:val="30"/>
              <w:marRight w:val="30"/>
              <w:marTop w:val="30"/>
              <w:marBottom w:val="30"/>
              <w:divBdr>
                <w:top w:val="none" w:sz="0" w:space="0" w:color="auto"/>
                <w:left w:val="none" w:sz="0" w:space="0" w:color="auto"/>
                <w:bottom w:val="none" w:sz="0" w:space="0" w:color="auto"/>
                <w:right w:val="none" w:sz="0" w:space="0" w:color="auto"/>
              </w:divBdr>
              <w:divsChild>
                <w:div w:id="13529481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553616104">
      <w:bodyDiv w:val="1"/>
      <w:marLeft w:val="480"/>
      <w:marRight w:val="480"/>
      <w:marTop w:val="0"/>
      <w:marBottom w:val="0"/>
      <w:divBdr>
        <w:top w:val="none" w:sz="0" w:space="0" w:color="auto"/>
        <w:left w:val="none" w:sz="0" w:space="0" w:color="auto"/>
        <w:bottom w:val="none" w:sz="0" w:space="0" w:color="auto"/>
        <w:right w:val="none" w:sz="0" w:space="0" w:color="auto"/>
      </w:divBdr>
      <w:divsChild>
        <w:div w:id="141389691">
          <w:marLeft w:val="0"/>
          <w:marRight w:val="0"/>
          <w:marTop w:val="0"/>
          <w:marBottom w:val="0"/>
          <w:divBdr>
            <w:top w:val="none" w:sz="0" w:space="0" w:color="auto"/>
            <w:left w:val="none" w:sz="0" w:space="0" w:color="auto"/>
            <w:bottom w:val="none" w:sz="0" w:space="0" w:color="auto"/>
            <w:right w:val="none" w:sz="0" w:space="0" w:color="auto"/>
          </w:divBdr>
          <w:divsChild>
            <w:div w:id="1698657809">
              <w:marLeft w:val="30"/>
              <w:marRight w:val="30"/>
              <w:marTop w:val="30"/>
              <w:marBottom w:val="30"/>
              <w:divBdr>
                <w:top w:val="none" w:sz="0" w:space="0" w:color="auto"/>
                <w:left w:val="none" w:sz="0" w:space="0" w:color="auto"/>
                <w:bottom w:val="none" w:sz="0" w:space="0" w:color="auto"/>
                <w:right w:val="none" w:sz="0" w:space="0" w:color="auto"/>
              </w:divBdr>
              <w:divsChild>
                <w:div w:id="12042486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772895817">
      <w:bodyDiv w:val="1"/>
      <w:marLeft w:val="480"/>
      <w:marRight w:val="480"/>
      <w:marTop w:val="0"/>
      <w:marBottom w:val="0"/>
      <w:divBdr>
        <w:top w:val="none" w:sz="0" w:space="0" w:color="auto"/>
        <w:left w:val="none" w:sz="0" w:space="0" w:color="auto"/>
        <w:bottom w:val="none" w:sz="0" w:space="0" w:color="auto"/>
        <w:right w:val="none" w:sz="0" w:space="0" w:color="auto"/>
      </w:divBdr>
      <w:divsChild>
        <w:div w:id="684402874">
          <w:marLeft w:val="0"/>
          <w:marRight w:val="0"/>
          <w:marTop w:val="0"/>
          <w:marBottom w:val="0"/>
          <w:divBdr>
            <w:top w:val="none" w:sz="0" w:space="0" w:color="auto"/>
            <w:left w:val="none" w:sz="0" w:space="0" w:color="auto"/>
            <w:bottom w:val="none" w:sz="0" w:space="0" w:color="auto"/>
            <w:right w:val="none" w:sz="0" w:space="0" w:color="auto"/>
          </w:divBdr>
          <w:divsChild>
            <w:div w:id="1747216691">
              <w:marLeft w:val="30"/>
              <w:marRight w:val="30"/>
              <w:marTop w:val="30"/>
              <w:marBottom w:val="30"/>
              <w:divBdr>
                <w:top w:val="none" w:sz="0" w:space="0" w:color="auto"/>
                <w:left w:val="none" w:sz="0" w:space="0" w:color="auto"/>
                <w:bottom w:val="none" w:sz="0" w:space="0" w:color="auto"/>
                <w:right w:val="none" w:sz="0" w:space="0" w:color="auto"/>
              </w:divBdr>
              <w:divsChild>
                <w:div w:id="115299055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106920460">
      <w:bodyDiv w:val="1"/>
      <w:marLeft w:val="480"/>
      <w:marRight w:val="480"/>
      <w:marTop w:val="0"/>
      <w:marBottom w:val="0"/>
      <w:divBdr>
        <w:top w:val="none" w:sz="0" w:space="0" w:color="auto"/>
        <w:left w:val="none" w:sz="0" w:space="0" w:color="auto"/>
        <w:bottom w:val="none" w:sz="0" w:space="0" w:color="auto"/>
        <w:right w:val="none" w:sz="0" w:space="0" w:color="auto"/>
      </w:divBdr>
      <w:divsChild>
        <w:div w:id="1207597745">
          <w:marLeft w:val="0"/>
          <w:marRight w:val="0"/>
          <w:marTop w:val="0"/>
          <w:marBottom w:val="0"/>
          <w:divBdr>
            <w:top w:val="none" w:sz="0" w:space="0" w:color="auto"/>
            <w:left w:val="none" w:sz="0" w:space="0" w:color="auto"/>
            <w:bottom w:val="none" w:sz="0" w:space="0" w:color="auto"/>
            <w:right w:val="none" w:sz="0" w:space="0" w:color="auto"/>
          </w:divBdr>
          <w:divsChild>
            <w:div w:id="583417986">
              <w:marLeft w:val="30"/>
              <w:marRight w:val="30"/>
              <w:marTop w:val="30"/>
              <w:marBottom w:val="30"/>
              <w:divBdr>
                <w:top w:val="none" w:sz="0" w:space="0" w:color="auto"/>
                <w:left w:val="none" w:sz="0" w:space="0" w:color="auto"/>
                <w:bottom w:val="none" w:sz="0" w:space="0" w:color="auto"/>
                <w:right w:val="none" w:sz="0" w:space="0" w:color="auto"/>
              </w:divBdr>
              <w:divsChild>
                <w:div w:id="116905690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puzzlewillbeplayed.com/333/Impuzzables/" TargetMode="External"/><Relationship Id="rId11" Type="http://schemas.openxmlformats.org/officeDocument/2006/relationships/hyperlink" Target="http://www.nieuwarchief.nl/serie5/pdf/naw5-2011-12-2-121.pdf" TargetMode="External"/><Relationship Id="rId12" Type="http://schemas.openxmlformats.org/officeDocument/2006/relationships/hyperlink" Target="http://simplexportal.ro/cikkek/happycube.pdf"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820</Words>
  <Characters>5169</Characters>
  <Application>Microsoft Macintosh Word</Application>
  <DocSecurity>0</DocSecurity>
  <Lines>43</Lines>
  <Paragraphs>11</Paragraphs>
  <ScaleCrop>false</ScaleCrop>
  <HeadingPairs>
    <vt:vector size="6" baseType="variant">
      <vt:variant>
        <vt:lpstr>Titel</vt:lpstr>
      </vt:variant>
      <vt:variant>
        <vt:i4>1</vt:i4>
      </vt:variant>
      <vt:variant>
        <vt:lpstr>Tittel</vt:lpstr>
      </vt:variant>
      <vt:variant>
        <vt:i4>1</vt:i4>
      </vt:variant>
      <vt:variant>
        <vt:lpstr>Cím</vt:lpstr>
      </vt:variant>
      <vt:variant>
        <vt:i4>1</vt:i4>
      </vt:variant>
    </vt:vector>
  </HeadingPairs>
  <TitlesOfParts>
    <vt:vector size="3" baseType="lpstr">
      <vt:lpstr/>
      <vt:lpstr/>
      <vt:lpstr/>
    </vt:vector>
  </TitlesOfParts>
  <Company>Høgskolen i Sør-Trøndelag</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Dahl</dc:creator>
  <cp:lastModifiedBy>Florian Stampfer</cp:lastModifiedBy>
  <cp:revision>8</cp:revision>
  <cp:lastPrinted>2014-09-15T06:43:00Z</cp:lastPrinted>
  <dcterms:created xsi:type="dcterms:W3CDTF">2015-06-22T09:50:00Z</dcterms:created>
  <dcterms:modified xsi:type="dcterms:W3CDTF">2015-08-29T15:12:00Z</dcterms:modified>
</cp:coreProperties>
</file>