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76" w:rsidRDefault="00F85776" w:rsidP="00F85776">
      <w:pPr>
        <w:pStyle w:val="berschrift1"/>
        <w:rPr>
          <w:rFonts w:ascii="Cambria" w:eastAsia="MS Gothic" w:hAnsi="Cambria" w:cs="Times New Roman"/>
          <w:sz w:val="28"/>
          <w:szCs w:val="28"/>
        </w:rPr>
      </w:pPr>
      <w:bookmarkStart w:id="0" w:name="_GoBack"/>
      <w:bookmarkEnd w:id="0"/>
      <w:r>
        <w:rPr>
          <w:lang w:val="de-DE"/>
        </w:rPr>
        <w:t>Personen zählen – ein Leitfaden für Lehrkräfte</w:t>
      </w:r>
    </w:p>
    <w:tbl>
      <w:tblPr>
        <w:tblW w:w="0" w:type="auto"/>
        <w:tblInd w:w="-106" w:type="dxa"/>
        <w:tblLook w:val="00A0" w:firstRow="1" w:lastRow="0" w:firstColumn="1" w:lastColumn="0" w:noHBand="0" w:noVBand="0"/>
      </w:tblPr>
      <w:tblGrid>
        <w:gridCol w:w="4928"/>
        <w:gridCol w:w="4284"/>
      </w:tblGrid>
      <w:tr w:rsidR="00F85776" w:rsidTr="00F85776">
        <w:tc>
          <w:tcPr>
            <w:tcW w:w="4928" w:type="dxa"/>
          </w:tcPr>
          <w:p w:rsidR="00F85776" w:rsidRDefault="00F85776">
            <w:pPr>
              <w:spacing w:after="0" w:line="240" w:lineRule="auto"/>
              <w:rPr>
                <w:b/>
                <w:bCs/>
              </w:rPr>
            </w:pPr>
            <w:r>
              <w:rPr>
                <w:b/>
                <w:bCs/>
                <w:lang w:val="de-DE"/>
              </w:rPr>
              <w:t>Zusammenfassung</w:t>
            </w:r>
          </w:p>
          <w:p w:rsidR="00F85776" w:rsidRDefault="00F85776">
            <w:pPr>
              <w:spacing w:after="0" w:line="240" w:lineRule="auto"/>
              <w:jc w:val="both"/>
            </w:pPr>
            <w:r>
              <w:rPr>
                <w:lang w:val="de-DE"/>
              </w:rPr>
              <w:t xml:space="preserve">Mit Zählen beginnen Kinder schon früh, denn es ist eine grundlegende mathematische Kompetenz in der frühkindlichen Erziehung und eine wichtige Unterrichtskomponente in den ersten Grundschulklassen. </w:t>
            </w:r>
          </w:p>
          <w:p w:rsidR="00F85776" w:rsidRDefault="00F85776">
            <w:pPr>
              <w:spacing w:after="0" w:line="240" w:lineRule="auto"/>
              <w:jc w:val="both"/>
            </w:pPr>
            <w:r>
              <w:rPr>
                <w:lang w:val="de-DE"/>
              </w:rPr>
              <w:t>Zählen geht jedoch weit über Schulbildung hinaus und ist essentiell für unterschiedliche Berufsfelder wie Biologie, Ökologie, Geologie, Medizin, Journalismus, Soziologie etc.</w:t>
            </w:r>
          </w:p>
          <w:p w:rsidR="00F85776" w:rsidRDefault="00F85776">
            <w:pPr>
              <w:spacing w:after="0" w:line="240" w:lineRule="auto"/>
              <w:jc w:val="both"/>
              <w:rPr>
                <w:b/>
                <w:bCs/>
              </w:rPr>
            </w:pPr>
            <w:r>
              <w:rPr>
                <w:lang w:val="de-DE"/>
              </w:rPr>
              <w:t>Im Gegensatz zur Schule, in der Zählen normalerweise eine unproblematische und direkte Aufgabe darstellt, kann das Zählen in der Arbeitswelt zur Herausforderung werden.  In dieser Aufgabe sollen die Schülerinnen und Schüler eine eigene Methode für die Zählung einer großen Menschenmenge im öffentlichen Raum erarbeiten.</w:t>
            </w:r>
            <w:r>
              <w:rPr>
                <w:b/>
                <w:bCs/>
                <w:lang w:val="de-DE"/>
              </w:rPr>
              <w:t xml:space="preserve"> </w:t>
            </w:r>
          </w:p>
          <w:p w:rsidR="00F85776" w:rsidRDefault="00F85776">
            <w:pPr>
              <w:spacing w:after="0" w:line="240" w:lineRule="auto"/>
              <w:jc w:val="both"/>
              <w:rPr>
                <w:b/>
                <w:bCs/>
              </w:rPr>
            </w:pPr>
          </w:p>
          <w:p w:rsidR="00F85776" w:rsidRDefault="00F85776">
            <w:pPr>
              <w:spacing w:after="0" w:line="240" w:lineRule="auto"/>
              <w:jc w:val="both"/>
              <w:rPr>
                <w:b/>
                <w:bCs/>
                <w:strike/>
              </w:rPr>
            </w:pPr>
          </w:p>
          <w:p w:rsidR="00F85776" w:rsidRDefault="00F85776">
            <w:pPr>
              <w:spacing w:after="0" w:line="240" w:lineRule="auto"/>
              <w:rPr>
                <w:b/>
                <w:bCs/>
                <w:strike/>
              </w:rPr>
            </w:pPr>
            <w:r>
              <w:rPr>
                <w:rStyle w:val="Fett"/>
              </w:rPr>
              <w:t>Fachrichtung:</w:t>
            </w:r>
            <w:r>
              <w:t xml:space="preserve"> </w:t>
            </w:r>
            <w:r>
              <w:br/>
            </w:r>
            <w:r>
              <w:rPr>
                <w:rStyle w:val="Fett"/>
              </w:rPr>
              <w:t>Dauer:</w:t>
            </w:r>
            <w:r>
              <w:t xml:space="preserve">           Zwei Schulstunden (90 Minuten)</w:t>
            </w:r>
            <w:r>
              <w:br/>
            </w:r>
            <w:r>
              <w:rPr>
                <w:rStyle w:val="Fett"/>
              </w:rPr>
              <w:t>Zielgruppe:</w:t>
            </w:r>
            <w:r>
              <w:t xml:space="preserve">  Grundschule, Klasse 5</w:t>
            </w:r>
            <w:r>
              <w:br/>
            </w:r>
            <w:r>
              <w:rPr>
                <w:rStyle w:val="Fett"/>
              </w:rPr>
              <w:t>Alter:</w:t>
            </w:r>
            <w:r>
              <w:t xml:space="preserve">            10-12 Jahre</w:t>
            </w:r>
          </w:p>
          <w:p w:rsidR="00F85776" w:rsidRDefault="00F85776">
            <w:pPr>
              <w:spacing w:after="0" w:line="240" w:lineRule="auto"/>
              <w:jc w:val="both"/>
              <w:rPr>
                <w:b/>
                <w:bCs/>
                <w:strike/>
              </w:rPr>
            </w:pPr>
          </w:p>
          <w:p w:rsidR="00F85776" w:rsidRDefault="00F85776">
            <w:pPr>
              <w:spacing w:after="0" w:line="240" w:lineRule="auto"/>
              <w:jc w:val="both"/>
              <w:rPr>
                <w:color w:val="7F7F7F"/>
              </w:rPr>
            </w:pPr>
          </w:p>
        </w:tc>
        <w:tc>
          <w:tcPr>
            <w:tcW w:w="4284" w:type="dxa"/>
          </w:tcPr>
          <w:p w:rsidR="00F85776" w:rsidRDefault="00F85776">
            <w:pPr>
              <w:spacing w:before="120" w:after="0" w:line="240" w:lineRule="auto"/>
              <w:jc w:val="center"/>
              <w:rPr>
                <w:color w:val="7F7F7F"/>
              </w:rPr>
            </w:pPr>
          </w:p>
          <w:p w:rsidR="00F85776" w:rsidRDefault="00F85776">
            <w:pPr>
              <w:spacing w:after="0" w:line="240" w:lineRule="auto"/>
              <w:jc w:val="center"/>
              <w:rPr>
                <w:color w:val="7F7F7F"/>
              </w:rPr>
            </w:pPr>
            <w:r>
              <w:rPr>
                <w:noProof/>
                <w:color w:val="7F7F7F"/>
                <w:lang w:val="de-DE" w:eastAsia="de-DE"/>
              </w:rPr>
              <w:drawing>
                <wp:inline distT="0" distB="0" distL="0" distR="0">
                  <wp:extent cx="2326005" cy="3511550"/>
                  <wp:effectExtent l="0" t="0" r="0" b="0"/>
                  <wp:docPr id="1" name="Grafik 1" descr="WD:EU-Project MaSciL:WP 9_Teachers Networks:PoM:PoM Spain (1):NY mar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D:EU-Project MaSciL:WP 9_Teachers Networks:PoM:PoM Spain (1):NY marath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6005" cy="3511550"/>
                          </a:xfrm>
                          <a:prstGeom prst="rect">
                            <a:avLst/>
                          </a:prstGeom>
                          <a:noFill/>
                          <a:ln>
                            <a:noFill/>
                          </a:ln>
                        </pic:spPr>
                      </pic:pic>
                    </a:graphicData>
                  </a:graphic>
                </wp:inline>
              </w:drawing>
            </w:r>
          </w:p>
          <w:p w:rsidR="00F85776" w:rsidRDefault="00F85776" w:rsidP="00F85776">
            <w:pPr>
              <w:spacing w:before="120" w:after="0" w:line="240" w:lineRule="auto"/>
              <w:jc w:val="center"/>
              <w:rPr>
                <w:color w:val="7F7F7F"/>
                <w:sz w:val="16"/>
                <w:szCs w:val="16"/>
              </w:rPr>
            </w:pPr>
            <w:r>
              <w:rPr>
                <w:color w:val="7F7F7F"/>
                <w:sz w:val="16"/>
                <w:szCs w:val="16"/>
                <w:lang w:val="de-DE"/>
              </w:rPr>
              <w:t>Foto: Fergal Carr</w:t>
            </w:r>
          </w:p>
          <w:p w:rsidR="00F85776" w:rsidRDefault="00F85776">
            <w:pPr>
              <w:widowControl w:val="0"/>
              <w:autoSpaceDE w:val="0"/>
              <w:autoSpaceDN w:val="0"/>
              <w:adjustRightInd w:val="0"/>
              <w:spacing w:after="0" w:line="240" w:lineRule="auto"/>
              <w:jc w:val="center"/>
              <w:rPr>
                <w:color w:val="7F7F7F"/>
              </w:rPr>
            </w:pPr>
            <w:r>
              <w:rPr>
                <w:color w:val="7F7F7F"/>
                <w:sz w:val="16"/>
                <w:szCs w:val="16"/>
                <w:lang w:val="de-DE"/>
              </w:rPr>
              <w:t>Freigegeben unter Lizenz cc-by-2.0</w:t>
            </w:r>
          </w:p>
        </w:tc>
      </w:tr>
    </w:tbl>
    <w:p w:rsidR="00F85776" w:rsidRDefault="00F85776" w:rsidP="00F85776">
      <w:pPr>
        <w:spacing w:after="0"/>
        <w:rPr>
          <w:b/>
          <w:bCs/>
        </w:rPr>
      </w:pPr>
    </w:p>
    <w:p w:rsidR="00F85776" w:rsidRDefault="00F85776" w:rsidP="00F85776">
      <w:pPr>
        <w:jc w:val="both"/>
        <w:rPr>
          <w:b/>
          <w:bCs/>
        </w:rPr>
      </w:pPr>
      <w:r>
        <w:rPr>
          <w:b/>
          <w:bCs/>
        </w:rPr>
        <w:t xml:space="preserve">Bezug zur Arbeitswelt: </w:t>
      </w:r>
      <w:r>
        <w:rPr>
          <w:b/>
          <w:bCs/>
          <w:lang w:val="de-DE"/>
        </w:rPr>
        <w:t>Journalismus</w:t>
      </w:r>
    </w:p>
    <w:p w:rsidR="00F85776" w:rsidRDefault="00F85776" w:rsidP="00F85776">
      <w:pPr>
        <w:jc w:val="both"/>
      </w:pPr>
      <w:r>
        <w:rPr>
          <w:lang w:val="de-DE"/>
        </w:rPr>
        <w:t>Die Aufgabe, die in der Rubrik „Aufgabe des Monats“ präsentiert wird, kann in Kontext mit verschiedenen Berufsfeldern gesetzt werden. Wir haben uns für Journalismus entschieden, da Journalisten bei der Berichterstattung über Großereignisse die Zahl der Teilnehmer schätzen müssen und sich nicht allein auf die Daten der Organisatoren (häufig zu hoch) oder der Behörden (häufig zu niedrig) verlassen können.</w:t>
      </w:r>
    </w:p>
    <w:p w:rsidR="00F85776" w:rsidRDefault="00F85776" w:rsidP="00F85776">
      <w:pPr>
        <w:spacing w:after="0"/>
        <w:rPr>
          <w:b/>
          <w:bCs/>
        </w:rPr>
      </w:pPr>
    </w:p>
    <w:p w:rsidR="00F85776" w:rsidRDefault="00F85776" w:rsidP="00F85776">
      <w:pPr>
        <w:rPr>
          <w:b/>
          <w:bCs/>
        </w:rPr>
      </w:pPr>
      <w:r>
        <w:rPr>
          <w:b/>
          <w:bCs/>
        </w:rPr>
        <w:t>Aufgabe für SchülerInnen:</w:t>
      </w:r>
    </w:p>
    <w:p w:rsidR="00F85776" w:rsidRDefault="00F85776" w:rsidP="00F85776">
      <w:pPr>
        <w:jc w:val="both"/>
        <w:rPr>
          <w:iCs/>
        </w:rPr>
      </w:pPr>
      <w:r>
        <w:rPr>
          <w:iCs/>
        </w:rPr>
        <w:t>Du bist ein Journalist und sollst einen Pressebericht über ein großes Massenereignis (Popkonzert, Marathonlauf, ...) schreiben. Die Veranstalter als auch die Polizei haben jeweils eine Teilnehmerzahl genannt, die ziemlich voneinander abweichen. Wie kannst Du als Journalist die Anzahl der Teilnehmer beim Event schätzen?</w:t>
      </w:r>
    </w:p>
    <w:p w:rsidR="00F85776" w:rsidRDefault="00F85776" w:rsidP="00F85776">
      <w:pPr>
        <w:jc w:val="both"/>
        <w:rPr>
          <w:iCs/>
        </w:rPr>
      </w:pPr>
    </w:p>
    <w:p w:rsidR="00F85776" w:rsidRDefault="00F85776">
      <w:pPr>
        <w:spacing w:after="0" w:line="240" w:lineRule="auto"/>
        <w:rPr>
          <w:iCs/>
        </w:rPr>
      </w:pPr>
      <w:r>
        <w:rPr>
          <w:iCs/>
        </w:rPr>
        <w:br w:type="page"/>
      </w:r>
    </w:p>
    <w:p w:rsidR="00F85776" w:rsidRDefault="00F85776" w:rsidP="00F85776">
      <w:pPr>
        <w:jc w:val="both"/>
        <w:rPr>
          <w:iCs/>
        </w:rPr>
      </w:pPr>
      <w:r>
        <w:rPr>
          <w:iCs/>
        </w:rPr>
        <w:lastRenderedPageBreak/>
        <w:t>Vorgehen:</w:t>
      </w:r>
    </w:p>
    <w:p w:rsidR="00F85776" w:rsidRDefault="00F85776" w:rsidP="00F85776">
      <w:pPr>
        <w:pStyle w:val="Listenabsatz"/>
        <w:numPr>
          <w:ilvl w:val="0"/>
          <w:numId w:val="17"/>
        </w:numPr>
        <w:spacing w:before="120" w:after="120" w:line="240" w:lineRule="auto"/>
        <w:contextualSpacing w:val="0"/>
        <w:jc w:val="both"/>
        <w:rPr>
          <w:iCs/>
          <w:lang w:val="de-DE"/>
        </w:rPr>
      </w:pPr>
      <w:r>
        <w:rPr>
          <w:iCs/>
          <w:lang w:val="de-DE"/>
        </w:rPr>
        <w:t>Entwickle einen Plan, um abzuschätzen, wie viele Menschen in einem Pulk sind, wenn es nicht möglich ist die einzelnen Leute zu zählen.</w:t>
      </w:r>
    </w:p>
    <w:p w:rsidR="00F85776" w:rsidRDefault="00F85776" w:rsidP="00F85776">
      <w:pPr>
        <w:pStyle w:val="Listenabsatz"/>
        <w:numPr>
          <w:ilvl w:val="0"/>
          <w:numId w:val="17"/>
        </w:numPr>
        <w:spacing w:before="120" w:after="120" w:line="240" w:lineRule="auto"/>
        <w:contextualSpacing w:val="0"/>
        <w:jc w:val="both"/>
        <w:rPr>
          <w:iCs/>
          <w:lang w:val="de-DE"/>
        </w:rPr>
      </w:pPr>
      <w:r>
        <w:rPr>
          <w:iCs/>
          <w:lang w:val="de-DE"/>
        </w:rPr>
        <w:t>Überprüfe Deinen Plan indem Du zählst wie viele Schülerinnen und Schüler auf dem Schulhof während einer Pause spielen.</w:t>
      </w:r>
    </w:p>
    <w:p w:rsidR="00F85776" w:rsidRDefault="00F85776" w:rsidP="00F85776">
      <w:pPr>
        <w:pStyle w:val="Listenabsatz"/>
        <w:numPr>
          <w:ilvl w:val="0"/>
          <w:numId w:val="17"/>
        </w:numPr>
        <w:spacing w:before="120" w:after="120" w:line="240" w:lineRule="auto"/>
        <w:contextualSpacing w:val="0"/>
        <w:jc w:val="both"/>
        <w:rPr>
          <w:iCs/>
          <w:lang w:val="de-DE"/>
        </w:rPr>
      </w:pPr>
      <w:r>
        <w:rPr>
          <w:iCs/>
          <w:lang w:val="de-DE"/>
        </w:rPr>
        <w:t>Optimiere Deinen Plan und überprüfe das Ergebnis erneut.</w:t>
      </w:r>
    </w:p>
    <w:p w:rsidR="00F85776" w:rsidRDefault="00F85776" w:rsidP="00F85776">
      <w:pPr>
        <w:pStyle w:val="Listenabsatz"/>
        <w:numPr>
          <w:ilvl w:val="0"/>
          <w:numId w:val="17"/>
        </w:numPr>
        <w:spacing w:before="120" w:after="120" w:line="240" w:lineRule="auto"/>
        <w:contextualSpacing w:val="0"/>
        <w:jc w:val="both"/>
        <w:rPr>
          <w:iCs/>
          <w:lang w:val="de-DE"/>
        </w:rPr>
      </w:pPr>
      <w:r>
        <w:rPr>
          <w:iCs/>
          <w:lang w:val="de-DE"/>
        </w:rPr>
        <w:t>Schreibe einen Bericht über Deine Methode für die Schülerzeitung und erläutere die Zählung auf dem Schulhof.</w:t>
      </w:r>
    </w:p>
    <w:p w:rsidR="00F85776" w:rsidRDefault="00F85776" w:rsidP="00F85776">
      <w:pPr>
        <w:spacing w:after="0"/>
        <w:rPr>
          <w:b/>
          <w:bCs/>
          <w:lang w:val="de-DE"/>
        </w:rPr>
      </w:pPr>
    </w:p>
    <w:p w:rsidR="00F85776" w:rsidRDefault="00F85776" w:rsidP="00F85776">
      <w:pPr>
        <w:spacing w:after="0"/>
        <w:rPr>
          <w:b/>
          <w:bCs/>
        </w:rPr>
      </w:pPr>
    </w:p>
    <w:p w:rsidR="00F85776" w:rsidRDefault="00F85776" w:rsidP="00F85776">
      <w:pPr>
        <w:rPr>
          <w:b/>
          <w:bCs/>
        </w:rPr>
      </w:pPr>
      <w:r>
        <w:rPr>
          <w:b/>
          <w:bCs/>
          <w:lang w:val="de-DE"/>
        </w:rPr>
        <w:t xml:space="preserve">Anmerkungen: </w:t>
      </w:r>
    </w:p>
    <w:p w:rsidR="00F85776" w:rsidRDefault="00F85776" w:rsidP="00F85776">
      <w:pPr>
        <w:spacing w:after="0"/>
        <w:rPr>
          <w:lang w:val="de-DE"/>
        </w:rPr>
      </w:pPr>
      <w:r>
        <w:rPr>
          <w:lang w:val="de-DE"/>
        </w:rPr>
        <w:t xml:space="preserve">Die Aufgabe könnte in Zusammenhang zu einer tatsächlichen Veranstaltung gesetzt werden. In dem Zeitraum, in dem die Aufgabe bearbeitet wird, findet jedoch vielleicht keine Massenveranstaltung in der Nähe der Schule statt. </w:t>
      </w:r>
    </w:p>
    <w:p w:rsidR="00F85776" w:rsidRDefault="00F85776" w:rsidP="00F85776">
      <w:pPr>
        <w:spacing w:after="0"/>
        <w:rPr>
          <w:b/>
          <w:bCs/>
        </w:rPr>
      </w:pPr>
      <w:r>
        <w:rPr>
          <w:lang w:val="de-DE"/>
        </w:rPr>
        <w:t xml:space="preserve">Eine Aufgabe zur Einführung könne aber einfach sein, dass die SchülerInnen die Anzahl der sich auf dem Schulhof befindenden SchülerInnen schätzen sollen. Dies gibt den Schülerinnen und Schülern die Möglichkeit, ihre Methode zu testen und herauszufinden, wie genau die Ergebnisse sind. </w:t>
      </w:r>
    </w:p>
    <w:p w:rsidR="00F85776" w:rsidRDefault="00F85776" w:rsidP="00F85776">
      <w:pPr>
        <w:spacing w:after="0"/>
      </w:pPr>
    </w:p>
    <w:p w:rsidR="00F85776" w:rsidRDefault="00F85776" w:rsidP="00F85776">
      <w:pPr>
        <w:spacing w:after="0"/>
      </w:pPr>
      <w:r>
        <w:rPr>
          <w:lang w:val="de-DE"/>
        </w:rPr>
        <w:t>Eine gute Lösung dieser Aufgabe umfasst zwei verschiedene Aspekte: die Größe des öffentlichen Raums (in diesem Falle des Schulhofs) und der geschätzte Platz, den eine einzelne Person im Stehen beansprucht. Meist wird der zweite Aspekte aus einem anderen Blickwinkel gesehen, d.h. wie viele Menschen auf einem begrenzten Raum zusammen stehen können (z.B. auf einem Quadratmeter).</w:t>
      </w:r>
    </w:p>
    <w:p w:rsidR="00F85776" w:rsidRDefault="00F85776" w:rsidP="00F85776">
      <w:pPr>
        <w:spacing w:after="0"/>
      </w:pPr>
    </w:p>
    <w:p w:rsidR="00F85776" w:rsidRDefault="00F85776" w:rsidP="00F85776">
      <w:pPr>
        <w:spacing w:after="0"/>
      </w:pPr>
      <w:r>
        <w:rPr>
          <w:lang w:val="de-DE"/>
        </w:rPr>
        <w:t>Zum ersten Aspekt:</w:t>
      </w:r>
    </w:p>
    <w:p w:rsidR="00F85776" w:rsidRDefault="00F85776" w:rsidP="00F85776">
      <w:pPr>
        <w:spacing w:after="0"/>
      </w:pPr>
    </w:p>
    <w:p w:rsidR="00F85776" w:rsidRDefault="00F85776" w:rsidP="00F85776">
      <w:pPr>
        <w:pStyle w:val="Listenabsatz"/>
        <w:numPr>
          <w:ilvl w:val="0"/>
          <w:numId w:val="18"/>
        </w:numPr>
        <w:spacing w:after="0"/>
        <w:contextualSpacing w:val="0"/>
      </w:pPr>
      <w:r>
        <w:rPr>
          <w:lang w:val="de-DE"/>
        </w:rPr>
        <w:t>Die SchülerInnen können nach draußen gehen, um die Größe des Schulhofs zu messen.</w:t>
      </w:r>
    </w:p>
    <w:p w:rsidR="00F85776" w:rsidRDefault="00F85776" w:rsidP="00F85776">
      <w:pPr>
        <w:pStyle w:val="Listenabsatz"/>
        <w:numPr>
          <w:ilvl w:val="0"/>
          <w:numId w:val="18"/>
        </w:numPr>
        <w:spacing w:after="0"/>
        <w:contextualSpacing w:val="0"/>
      </w:pPr>
      <w:r>
        <w:rPr>
          <w:lang w:val="de-DE"/>
        </w:rPr>
        <w:t xml:space="preserve">Alternativ kann das Online-Tool basierend auf Google Maps genutzt werden (z.B. </w:t>
      </w:r>
      <w:hyperlink r:id="rId10" w:history="1">
        <w:r>
          <w:rPr>
            <w:rStyle w:val="Hyperlink"/>
            <w:lang w:val="de-DE"/>
          </w:rPr>
          <w:t>http://www.gravoplex.com/Planimeter/GMapPlanimeter.html</w:t>
        </w:r>
      </w:hyperlink>
      <w:r>
        <w:rPr>
          <w:lang w:val="de-DE"/>
        </w:rPr>
        <w:t>).</w:t>
      </w:r>
    </w:p>
    <w:p w:rsidR="00F85776" w:rsidRDefault="00F85776" w:rsidP="00F85776">
      <w:pPr>
        <w:spacing w:after="0"/>
      </w:pPr>
    </w:p>
    <w:p w:rsidR="00F85776" w:rsidRDefault="00F85776" w:rsidP="00F85776">
      <w:pPr>
        <w:spacing w:after="0"/>
        <w:rPr>
          <w:lang w:val="de-DE"/>
        </w:rPr>
      </w:pPr>
      <w:r>
        <w:rPr>
          <w:lang w:val="de-DE"/>
        </w:rPr>
        <w:t>Für den zweiten Aspekt wäre eine Schätzung von ein bis zwei Personen pro Quadratmeter realistisch. Den SchülerInnen sollten Sie diese Zahl jedoch nicht verraten. Sie sollten sie ermutigen, selbst eine Lösung zu finden.</w:t>
      </w:r>
    </w:p>
    <w:p w:rsidR="00F85776" w:rsidRDefault="00F85776" w:rsidP="00F85776">
      <w:pPr>
        <w:spacing w:after="0"/>
      </w:pPr>
    </w:p>
    <w:p w:rsidR="00F85776" w:rsidRDefault="00F85776" w:rsidP="00F85776">
      <w:pPr>
        <w:spacing w:after="0"/>
      </w:pPr>
      <w:r>
        <w:rPr>
          <w:lang w:val="de-DE"/>
        </w:rPr>
        <w:t>Der zweite Aspekt bezieht sich auf das Konzept der Dichte. Das Treiben auf dem Schulhof soll also dahingehend beobachtet und die Personendichte geschätzt werden. Auch wenn sie eine durchschnittliche Personendichte ansetzen können, sollten sie die Dichte für verschiedene Schulhofteile schätzen. Dafür können Sie die SchülerInnen dazu anhalten, den Schulhof abzulaufen und Bilder von verschiedenen Bereichen aufzunehmen. Alternativ können die SchülerInnen den Schulhof auch aus einem Fenster im oberen Teil des Schulgebäudes betrachten und Fotos machen.</w:t>
      </w:r>
    </w:p>
    <w:p w:rsidR="00183A3C" w:rsidRDefault="00183A3C">
      <w:pPr>
        <w:spacing w:after="0" w:line="240" w:lineRule="auto"/>
        <w:rPr>
          <w:b/>
          <w:bCs/>
          <w:lang w:val="de-DE"/>
        </w:rPr>
      </w:pPr>
      <w:r>
        <w:rPr>
          <w:b/>
          <w:bCs/>
          <w:lang w:val="de-DE"/>
        </w:rPr>
        <w:br w:type="page"/>
      </w:r>
    </w:p>
    <w:p w:rsidR="00F85776" w:rsidRDefault="00F85776" w:rsidP="00F85776">
      <w:pPr>
        <w:spacing w:after="0"/>
        <w:rPr>
          <w:b/>
          <w:bCs/>
        </w:rPr>
      </w:pPr>
      <w:r>
        <w:rPr>
          <w:b/>
          <w:bCs/>
          <w:lang w:val="de-DE"/>
        </w:rPr>
        <w:lastRenderedPageBreak/>
        <w:t>Beispiel für einen Stundenverlaufsplan:</w:t>
      </w:r>
    </w:p>
    <w:p w:rsidR="00F85776" w:rsidRDefault="00F85776" w:rsidP="00F85776">
      <w:pPr>
        <w:autoSpaceDE w:val="0"/>
        <w:autoSpaceDN w:val="0"/>
        <w:adjustRightInd w:val="0"/>
        <w:spacing w:line="240" w:lineRule="auto"/>
        <w:ind w:left="705" w:hanging="705"/>
      </w:pPr>
    </w:p>
    <w:p w:rsidR="00F85776" w:rsidRDefault="00F85776" w:rsidP="00F85776">
      <w:pPr>
        <w:autoSpaceDE w:val="0"/>
        <w:autoSpaceDN w:val="0"/>
        <w:adjustRightInd w:val="0"/>
        <w:spacing w:line="240" w:lineRule="auto"/>
        <w:ind w:left="705" w:hanging="563"/>
        <w:rPr>
          <w:i/>
          <w:iCs/>
        </w:rPr>
      </w:pPr>
      <w:r>
        <w:rPr>
          <w:i/>
          <w:iCs/>
          <w:lang w:val="de-DE"/>
        </w:rPr>
        <w:t>Erste Stunde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187"/>
      </w:tblGrid>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5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Sie können mit einer Gruppendiskussion zum Thema „Zählen“ beginnen. Kann man alles zählen? Gibt es Situationen, in denen das Zählen schwierig wird? Sammeln Sie die Ideen der SchülerInnen und lenken Sie das Gespräch auf Situationen, in denen Zählen schwierig ist.</w:t>
            </w:r>
          </w:p>
          <w:p w:rsidR="00F85776" w:rsidRDefault="00F85776">
            <w:pPr>
              <w:autoSpaceDE w:val="0"/>
              <w:autoSpaceDN w:val="0"/>
              <w:adjustRightInd w:val="0"/>
              <w:spacing w:after="0" w:line="240" w:lineRule="auto"/>
            </w:pPr>
            <w:r>
              <w:rPr>
                <w:lang w:val="de-DE"/>
              </w:rPr>
              <w:t>Die SchülerInnen werden wahrscheinlich das Problem der Größe einer Menschenansammlung nennen. Aber es gibt auch andere Schwierigkeiten. Zum Beispiel, wenn die einzelnen Elemente schwer auseinander zu halten sind (wie die Blätter an einem Baum oder Mikroorganismen unter einem Mikroskop) oder wenn die Anzahl nicht statisch ist (wie Vögel, die am Himmel fliegen, oder Menschen, die auf einer Straße laufen).</w:t>
            </w:r>
          </w:p>
        </w:tc>
      </w:tr>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10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Stellen Sie die Aufgabe vor (nur den ersten Teil). Interesse können Sie wecken, indem Sie reale Daten von einer Demonstration oder Massenveranstaltung in Ihrem Land präsentieren, bei denen die von Veranstaltern und Behörden angegebenen Zahlen deutlich voneinander abweichen.</w:t>
            </w:r>
          </w:p>
          <w:p w:rsidR="00F85776" w:rsidRDefault="00F85776">
            <w:pPr>
              <w:autoSpaceDE w:val="0"/>
              <w:autoSpaceDN w:val="0"/>
              <w:adjustRightInd w:val="0"/>
              <w:spacing w:after="0" w:line="240" w:lineRule="auto"/>
            </w:pPr>
            <w:r>
              <w:rPr>
                <w:lang w:val="de-DE"/>
              </w:rPr>
              <w:t>Geben Sie den SchülerInnen Zeit, allein über die Aufgabe nachzudenken. Klären Sie auftretende Unsicherheiten.</w:t>
            </w:r>
          </w:p>
        </w:tc>
      </w:tr>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5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 xml:space="preserve">Stellen Sie den zweiten Teil der Aufgabe vor. </w:t>
            </w:r>
            <w:r>
              <w:rPr>
                <w:i/>
                <w:iCs/>
                <w:lang w:val="de-DE"/>
              </w:rPr>
              <w:t>„Lasst uns den Schulhof als öffentliches Gebiet und die Pause als Massenveranstaltung ansehen.“</w:t>
            </w:r>
            <w:r>
              <w:rPr>
                <w:lang w:val="de-DE"/>
              </w:rPr>
              <w:t xml:space="preserve"> Wenn wir die SchülerInnen nicht alle Personen zählen können, wie kommen wir trotzdem an eine Zahl? Geben Sie den SchülerInnen Zeit, die Situation nachzuvollziehen. Beantworten Sie alle Fragen dazu (passen Sie aber auf, keine Lösungen vorzugeben) und beginnen Sie mit der Gruppenarbeitsphase.</w:t>
            </w:r>
          </w:p>
          <w:p w:rsidR="00F85776" w:rsidRDefault="00F85776">
            <w:pPr>
              <w:autoSpaceDE w:val="0"/>
              <w:autoSpaceDN w:val="0"/>
              <w:adjustRightInd w:val="0"/>
              <w:spacing w:after="0" w:line="240" w:lineRule="auto"/>
            </w:pPr>
            <w:r>
              <w:rPr>
                <w:lang w:val="de-DE"/>
              </w:rPr>
              <w:t>Vielleicht halten Sie ein Bild Ihres Schulhofs aus Vogelperspektive (z.B. von Google Maps) oder einen Plan bereit.</w:t>
            </w:r>
          </w:p>
        </w:tc>
      </w:tr>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20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Gruppenarbeit: die SchülerInnen arbeiten in Gruppen und entwickeln eine Methode. Gehen Sie von Gruppe zu Gruppe und geben ihnen Hilfestellung, jedoch ohne Lösungen zu verraten. Sie sollten eingreifen, falls eine Gruppe nicht weiter kommt.</w:t>
            </w:r>
          </w:p>
        </w:tc>
      </w:tr>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15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Jede Gruppe stellt ihre Methode vor und erklärt, wie sie eine erste Schätzung durchführen möchte.</w:t>
            </w:r>
          </w:p>
        </w:tc>
      </w:tr>
    </w:tbl>
    <w:p w:rsidR="00F85776" w:rsidRDefault="00F85776" w:rsidP="00F85776">
      <w:pPr>
        <w:autoSpaceDE w:val="0"/>
        <w:autoSpaceDN w:val="0"/>
        <w:adjustRightInd w:val="0"/>
        <w:spacing w:line="240" w:lineRule="auto"/>
        <w:ind w:left="705" w:hanging="563"/>
        <w:rPr>
          <w:i/>
          <w:iCs/>
        </w:rPr>
      </w:pPr>
    </w:p>
    <w:p w:rsidR="00183A3C" w:rsidRDefault="00183A3C">
      <w:pPr>
        <w:spacing w:after="0" w:line="240" w:lineRule="auto"/>
        <w:rPr>
          <w:i/>
          <w:iCs/>
          <w:lang w:val="de-DE"/>
        </w:rPr>
      </w:pPr>
      <w:r>
        <w:rPr>
          <w:i/>
          <w:iCs/>
          <w:lang w:val="de-DE"/>
        </w:rPr>
        <w:br w:type="page"/>
      </w:r>
    </w:p>
    <w:p w:rsidR="00F85776" w:rsidRDefault="00F85776" w:rsidP="00F85776">
      <w:pPr>
        <w:autoSpaceDE w:val="0"/>
        <w:autoSpaceDN w:val="0"/>
        <w:adjustRightInd w:val="0"/>
        <w:spacing w:line="240" w:lineRule="auto"/>
        <w:ind w:left="705" w:hanging="563"/>
        <w:rPr>
          <w:i/>
          <w:iCs/>
        </w:rPr>
      </w:pPr>
      <w:r>
        <w:rPr>
          <w:i/>
          <w:iCs/>
          <w:lang w:val="de-DE"/>
        </w:rPr>
        <w:lastRenderedPageBreak/>
        <w:t>Zweite Unterrichtsstunde</w:t>
      </w:r>
    </w:p>
    <w:p w:rsidR="00F85776" w:rsidRDefault="00F85776" w:rsidP="00F85776">
      <w:pPr>
        <w:autoSpaceDE w:val="0"/>
        <w:autoSpaceDN w:val="0"/>
        <w:adjustRightInd w:val="0"/>
        <w:spacing w:line="240" w:lineRule="auto"/>
        <w:ind w:left="705" w:firstLine="4"/>
        <w:jc w:val="both"/>
      </w:pPr>
      <w:r>
        <w:rPr>
          <w:lang w:val="de-DE"/>
        </w:rPr>
        <w:t>Sie sollten die SchülerInnen dazu motivieren, zwischen der ersten und der zweiten Unterrichtsstunde die Pausen zu nutzen, um auf dem Schulhof Daten zu sammeln. Hilfreich ist es z. B., wenn sie Fotos von verschiedenen Bereichen des Schulhofs machen (auch von oben, z.B. einem Fenster oder Balkon).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187"/>
      </w:tblGrid>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10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Stellen Sie die Aufgabe zu Beginn der Stunde noch einmal vor und geben Sie einen Überblick über die verschiedenen Strategien der Gruppen. Wenn genügend Zeit zur Verfügung steht, sollten die Gruppen ihre jeweilige Methode selbst vorstellen.</w:t>
            </w:r>
          </w:p>
        </w:tc>
      </w:tr>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45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Forschungsprozess: die SchülerInnen beginnen, ihre Methode zu testen. Je nachdem, welche Methode sie gewählt haben, werden sie den Schulhof ausmessen (direkt oder mit einem Online-Tool), die Anzahl der Personen auf einem bestimmten Raum ermitteln und die Personendichte auf dem Schulhof bestimmen.</w:t>
            </w:r>
          </w:p>
          <w:p w:rsidR="00F85776" w:rsidRDefault="00F85776">
            <w:pPr>
              <w:autoSpaceDE w:val="0"/>
              <w:autoSpaceDN w:val="0"/>
              <w:adjustRightInd w:val="0"/>
              <w:spacing w:after="0" w:line="240" w:lineRule="auto"/>
            </w:pPr>
            <w:r>
              <w:rPr>
                <w:lang w:val="de-DE"/>
              </w:rPr>
              <w:t>Am Ende werden eigene Berechnungen angestellt.</w:t>
            </w:r>
          </w:p>
          <w:p w:rsidR="00F85776" w:rsidRDefault="00F85776">
            <w:pPr>
              <w:autoSpaceDE w:val="0"/>
              <w:autoSpaceDN w:val="0"/>
              <w:adjustRightInd w:val="0"/>
              <w:spacing w:after="0" w:line="240" w:lineRule="auto"/>
            </w:pPr>
            <w:r>
              <w:rPr>
                <w:lang w:val="de-DE"/>
              </w:rPr>
              <w:t xml:space="preserve">Achten Sie auf die Hypothesen, die zur Personendichte auf dem Schulhof aufgestellt werden. Es ist wichtig, dass die SchülerInnen einem realistischen Ansatz folgen. Lassen Sie sie Versuche untereinander durchführen und weisen Sie darauf hin, dass die Dichte je nach Bereich variieren kann. </w:t>
            </w:r>
          </w:p>
          <w:p w:rsidR="00F85776" w:rsidRDefault="00F85776">
            <w:pPr>
              <w:autoSpaceDE w:val="0"/>
              <w:autoSpaceDN w:val="0"/>
              <w:adjustRightInd w:val="0"/>
              <w:spacing w:after="0" w:line="240" w:lineRule="auto"/>
            </w:pPr>
            <w:r>
              <w:rPr>
                <w:lang w:val="de-DE"/>
              </w:rPr>
              <w:t>Wenn eine Gruppe eine sehr unrealistische Theorie aufstellt, sollten Sie eingreifen. Es ist jedoch wichtiger, die Gruppen alleine arbeiten zu lassen und auf bestimmte Schwierigkeiten eher in einer Diskussionsrunde zu sprechen zu kommen. Das stark voneinander abweichende Ergebnisse erzielt werden, ist sehr wahrscheinlich. Dadurch kann man den Blick der SchülerInnen auf die zwei wichtigsten Variablen, die Hypothese über die Personendichte und die Berechnung/Schätzung der Fläche des Schulhofs, lenken.</w:t>
            </w:r>
          </w:p>
        </w:tc>
      </w:tr>
    </w:tbl>
    <w:p w:rsidR="00F85776" w:rsidRDefault="00F85776" w:rsidP="00F85776">
      <w:pPr>
        <w:autoSpaceDE w:val="0"/>
        <w:autoSpaceDN w:val="0"/>
        <w:adjustRightInd w:val="0"/>
        <w:spacing w:line="240" w:lineRule="auto"/>
        <w:ind w:left="705" w:hanging="705"/>
      </w:pPr>
    </w:p>
    <w:p w:rsidR="00F85776" w:rsidRDefault="00F85776" w:rsidP="00F85776">
      <w:pPr>
        <w:autoSpaceDE w:val="0"/>
        <w:autoSpaceDN w:val="0"/>
        <w:adjustRightInd w:val="0"/>
        <w:spacing w:line="240" w:lineRule="auto"/>
        <w:ind w:left="705" w:firstLine="4"/>
        <w:jc w:val="both"/>
      </w:pPr>
      <w:r>
        <w:rPr>
          <w:lang w:val="de-DE"/>
        </w:rPr>
        <w:t>Wenn die SchülerInnen vorhaben, den Schulhof eigenhändig zu messen, wird möglicherweise eine dritte Unterrichtsstunde benötigt. Je nachdem, wie viel Zeit Sie zur Verfügung haben, können Sie die SchülerInnen ein Online-Tool nutzen lassen oder ihnen die Daten selbst vorgeben. Wenn die SchülerInnen mit der Umrechnung von Maßstäben vertraut sind, können sie auch einen Stadtplan nutzen. Trotzdem ist die Vermessung einer realen, unregelmäßigen Fläche eine interessante Aufgabe, die Sie stellen können. Diese könnte in verschiedene Schritte aufgeteilt werden: Zunächst sollte der Schulhof in regelmäßige Teile aufgeteilt werden. Danach kann jeder oder jeweils eine Gruppe einen dieser Teile berechnen. Am Ende werden alle Messergebnisse addiert.</w:t>
      </w:r>
    </w:p>
    <w:p w:rsidR="00F85776" w:rsidRDefault="00F85776" w:rsidP="00F85776">
      <w:pPr>
        <w:autoSpaceDE w:val="0"/>
        <w:autoSpaceDN w:val="0"/>
        <w:adjustRightInd w:val="0"/>
        <w:spacing w:line="240" w:lineRule="auto"/>
        <w:ind w:left="705" w:hanging="563"/>
        <w:rPr>
          <w:i/>
          <w:iCs/>
          <w:lang w:val="de-DE"/>
        </w:rPr>
      </w:pPr>
    </w:p>
    <w:p w:rsidR="00183A3C" w:rsidRDefault="00183A3C">
      <w:pPr>
        <w:spacing w:after="0" w:line="240" w:lineRule="auto"/>
        <w:rPr>
          <w:i/>
          <w:iCs/>
          <w:lang w:val="de-DE"/>
        </w:rPr>
      </w:pPr>
      <w:r>
        <w:rPr>
          <w:i/>
          <w:iCs/>
          <w:lang w:val="de-DE"/>
        </w:rPr>
        <w:br w:type="page"/>
      </w:r>
    </w:p>
    <w:p w:rsidR="00F85776" w:rsidRDefault="00F85776" w:rsidP="00F85776">
      <w:pPr>
        <w:autoSpaceDE w:val="0"/>
        <w:autoSpaceDN w:val="0"/>
        <w:adjustRightInd w:val="0"/>
        <w:spacing w:line="240" w:lineRule="auto"/>
        <w:ind w:left="705" w:hanging="563"/>
        <w:rPr>
          <w:i/>
          <w:iCs/>
        </w:rPr>
      </w:pPr>
      <w:r>
        <w:rPr>
          <w:i/>
          <w:iCs/>
          <w:lang w:val="de-DE"/>
        </w:rPr>
        <w:lastRenderedPageBreak/>
        <w:t>Dritte Unterrichtsstunde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187"/>
      </w:tblGrid>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40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Präsentation: jede Gruppe stellt sowohl ihre Methode als auch die Ergebnisse vor. Die anderen SchülerInnen können diese kommentieren und Fragen dazu stellen.</w:t>
            </w:r>
          </w:p>
        </w:tc>
      </w:tr>
      <w:tr w:rsidR="00F85776" w:rsidTr="00F85776">
        <w:tc>
          <w:tcPr>
            <w:tcW w:w="851"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15 Min.</w:t>
            </w:r>
          </w:p>
        </w:tc>
        <w:tc>
          <w:tcPr>
            <w:tcW w:w="8187" w:type="dxa"/>
            <w:tcBorders>
              <w:top w:val="single" w:sz="4" w:space="0" w:color="auto"/>
              <w:left w:val="single" w:sz="4" w:space="0" w:color="auto"/>
              <w:bottom w:val="single" w:sz="4" w:space="0" w:color="auto"/>
              <w:right w:val="single" w:sz="4" w:space="0" w:color="auto"/>
            </w:tcBorders>
            <w:hideMark/>
          </w:tcPr>
          <w:p w:rsidR="00F85776" w:rsidRDefault="00F85776">
            <w:pPr>
              <w:autoSpaceDE w:val="0"/>
              <w:autoSpaceDN w:val="0"/>
              <w:adjustRightInd w:val="0"/>
              <w:spacing w:after="0" w:line="240" w:lineRule="auto"/>
            </w:pPr>
            <w:r>
              <w:rPr>
                <w:lang w:val="de-DE"/>
              </w:rPr>
              <w:t>Abschließen der Aufgabe: Sie als Lehrkraft können die Aufgabe mit einem Überblick über die verschiedenen Ansätze und Lösungen abschließen. Außerdem sollte eine finale Reflektion über das gesamte Projekt und den Bezug zur Arbeitswelt nicht fehlen.</w:t>
            </w:r>
          </w:p>
        </w:tc>
      </w:tr>
    </w:tbl>
    <w:p w:rsidR="00F85776" w:rsidRDefault="00F85776" w:rsidP="00F85776">
      <w:pPr>
        <w:rPr>
          <w:b/>
          <w:bCs/>
        </w:rPr>
      </w:pPr>
    </w:p>
    <w:p w:rsidR="00F85776" w:rsidRDefault="00F85776" w:rsidP="00F85776">
      <w:pPr>
        <w:rPr>
          <w:b/>
          <w:bCs/>
        </w:rPr>
      </w:pPr>
      <w:r>
        <w:rPr>
          <w:b/>
          <w:bCs/>
          <w:lang w:val="de-DE"/>
        </w:rPr>
        <w:t xml:space="preserve">Weitere Anmerkungen: </w:t>
      </w:r>
    </w:p>
    <w:p w:rsidR="00F85776" w:rsidRDefault="00F85776" w:rsidP="00F85776">
      <w:pPr>
        <w:shd w:val="clear" w:color="auto" w:fill="FFFFFF"/>
        <w:spacing w:before="100" w:beforeAutospacing="1" w:after="100" w:afterAutospacing="1" w:line="264" w:lineRule="auto"/>
        <w:jc w:val="both"/>
        <w:textAlignment w:val="baseline"/>
      </w:pPr>
      <w:r>
        <w:rPr>
          <w:lang w:val="de-DE"/>
        </w:rPr>
        <w:t xml:space="preserve">Sie können die Aufgabe auch aus dem Blickwinkel einer anderen Berufsgruppe durchführen, z.B. das Zählen von Zellen in einem Labor. Das Problem ist dabei gleich, nur die Technik ist eine andere. Es gibt zahlreiche Videos auf YouTube, die den Prozess erklären. Zum Beispiel unter: </w:t>
      </w:r>
      <w:hyperlink r:id="rId11" w:history="1">
        <w:r>
          <w:rPr>
            <w:rStyle w:val="Hyperlink"/>
            <w:lang w:val="de-DE"/>
          </w:rPr>
          <w:t>http://youtu.be/pP0xERLUhyc?list=PLTOMUJtTNzPtTfGf8Yg0HVdPXqEcdOs-Z</w:t>
        </w:r>
      </w:hyperlink>
    </w:p>
    <w:p w:rsidR="00F85776" w:rsidRDefault="00F85776" w:rsidP="00F85776">
      <w:pPr>
        <w:shd w:val="clear" w:color="auto" w:fill="FFFFFF"/>
        <w:spacing w:before="100" w:beforeAutospacing="1" w:after="100" w:afterAutospacing="1" w:line="264" w:lineRule="auto"/>
        <w:jc w:val="both"/>
        <w:textAlignment w:val="baseline"/>
        <w:rPr>
          <w:lang w:val="de-DE"/>
        </w:rPr>
      </w:pPr>
      <w:r>
        <w:rPr>
          <w:lang w:val="de-DE"/>
        </w:rPr>
        <w:t>Mit diesem Video können die SchülerInnen sich selbst die Technik und die dahinter stehende Berechnung erschließen. Außerdem können sie Gemeinsamkeiten und Unterschiede zwischen dieser Methode und ihren eigenen Lösungswegen ausarbeiten. Diese Aufgabe hat hohes Potential für die Zusammenarbeit zwischen Naturwissenschafts- und Mathematiklehrern.</w:t>
      </w:r>
    </w:p>
    <w:p w:rsidR="00F85776" w:rsidRDefault="00F85776" w:rsidP="00F85776">
      <w:pPr>
        <w:shd w:val="clear" w:color="auto" w:fill="FFFFFF"/>
        <w:spacing w:before="100" w:beforeAutospacing="1" w:after="100" w:afterAutospacing="1" w:line="264" w:lineRule="auto"/>
        <w:jc w:val="both"/>
        <w:textAlignment w:val="baseline"/>
        <w:rPr>
          <w:lang w:val="de-DE"/>
        </w:rPr>
      </w:pPr>
    </w:p>
    <w:p w:rsidR="00F85776" w:rsidRDefault="00F85776" w:rsidP="00F85776">
      <w:pPr>
        <w:shd w:val="clear" w:color="auto" w:fill="FFFFFF"/>
        <w:spacing w:before="100" w:beforeAutospacing="1" w:after="100" w:afterAutospacing="1" w:line="264" w:lineRule="auto"/>
        <w:jc w:val="both"/>
        <w:textAlignment w:val="baseline"/>
        <w:rPr>
          <w:b/>
          <w:lang w:val="de-DE"/>
        </w:rPr>
      </w:pPr>
      <w:r>
        <w:rPr>
          <w:b/>
          <w:lang w:val="de-DE"/>
        </w:rPr>
        <w:t>Fragen innerhalb eines Lehrerteams:</w:t>
      </w:r>
    </w:p>
    <w:p w:rsidR="00F85776" w:rsidRDefault="00F85776" w:rsidP="00F85776">
      <w:pPr>
        <w:pStyle w:val="Listenabsatz"/>
        <w:numPr>
          <w:ilvl w:val="0"/>
          <w:numId w:val="19"/>
        </w:numPr>
        <w:contextualSpacing w:val="0"/>
      </w:pPr>
      <w:r>
        <w:rPr>
          <w:lang w:val="de-DE"/>
        </w:rPr>
        <w:t>Welche Fähigkeiten (außer den mathematischen) entwickeln die SchülerInnen im Rahmen dieser Aufgabe?</w:t>
      </w:r>
    </w:p>
    <w:p w:rsidR="00F85776" w:rsidRDefault="00F85776" w:rsidP="00F85776">
      <w:pPr>
        <w:pStyle w:val="Listenabsatz"/>
        <w:numPr>
          <w:ilvl w:val="0"/>
          <w:numId w:val="19"/>
        </w:numPr>
        <w:contextualSpacing w:val="0"/>
      </w:pPr>
      <w:r>
        <w:rPr>
          <w:lang w:val="de-DE"/>
        </w:rPr>
        <w:t>Gibt es andere Berufsgruppen, die Personenzahlen schätzen müssen? Wie können diese in eine Aufgabe integriert werden, die Naturwissenschaften mit der Arbeitswelt verknüpft?</w:t>
      </w:r>
    </w:p>
    <w:p w:rsidR="00121E69" w:rsidRPr="00F85776" w:rsidRDefault="00121E69" w:rsidP="00F85776"/>
    <w:sectPr w:rsidR="00121E69" w:rsidRPr="00F85776" w:rsidSect="00224660">
      <w:headerReference w:type="default" r:id="rId12"/>
      <w:footerReference w:type="default" r:id="rId13"/>
      <w:headerReference w:type="first" r:id="rId14"/>
      <w:footerReference w:type="first" r:id="rId15"/>
      <w:pgSz w:w="11906" w:h="16838" w:code="9"/>
      <w:pgMar w:top="2245" w:right="1134" w:bottom="1418" w:left="1418" w:header="43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78" w:rsidRDefault="008F7C78" w:rsidP="00180801">
      <w:r>
        <w:separator/>
      </w:r>
    </w:p>
  </w:endnote>
  <w:endnote w:type="continuationSeparator" w:id="0">
    <w:p w:rsidR="008F7C78" w:rsidRDefault="008F7C78" w:rsidP="001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tAmstSB-Italic">
    <w:altName w:val="Bradley Hand ITC"/>
    <w:charset w:val="00"/>
    <w:family w:val="script"/>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79" w:rsidRPr="00662FC6" w:rsidRDefault="00662FC6" w:rsidP="00F85776">
    <w:pPr>
      <w:pStyle w:val="Beschriftung1"/>
      <w:tabs>
        <w:tab w:val="right" w:pos="9072"/>
      </w:tabs>
      <w:jc w:val="left"/>
      <w:rPr>
        <w:lang w:val="en-GB"/>
      </w:rPr>
    </w:pPr>
    <w:r>
      <w:fldChar w:fldCharType="begin"/>
    </w:r>
    <w:r w:rsidRPr="007663FC">
      <w:instrText xml:space="preserve"> STYLEREF  "Überschrift 1;title - task"  \* MERGEFORMAT </w:instrText>
    </w:r>
    <w:r>
      <w:fldChar w:fldCharType="separate"/>
    </w:r>
    <w:r w:rsidR="009B231C">
      <w:rPr>
        <w:noProof/>
      </w:rPr>
      <w:t>Personen zählen – ein Leitfaden für Lehrkräfte</w:t>
    </w:r>
    <w:r>
      <w:fldChar w:fldCharType="end"/>
    </w:r>
    <w:r w:rsidRPr="007663FC">
      <w:t xml:space="preserve">, cc by-sa </w:t>
    </w:r>
    <w:r w:rsidR="00D208D4">
      <w:t xml:space="preserve">4.0 </w:t>
    </w:r>
    <w:r w:rsidRPr="007663FC">
      <w:t>mascil 2014</w:t>
    </w:r>
    <w:r w:rsidRPr="007663FC">
      <w:tab/>
    </w:r>
    <w:r w:rsidR="005F7F63">
      <w:t>S</w:t>
    </w:r>
    <w:r w:rsidR="00F34D74" w:rsidRPr="007663FC">
      <w:t>.</w:t>
    </w:r>
    <w:r w:rsidRPr="007663FC">
      <w:t xml:space="preserve"> </w:t>
    </w:r>
    <w:r w:rsidR="0099786E">
      <w:rPr>
        <w:lang w:val="en-GB"/>
      </w:rPr>
      <w:fldChar w:fldCharType="begin"/>
    </w:r>
    <w:r w:rsidR="0099786E" w:rsidRPr="007663FC">
      <w:instrText xml:space="preserve"> PAGE  \* Arabic  \* MERGEFORMAT </w:instrText>
    </w:r>
    <w:r w:rsidR="0099786E">
      <w:rPr>
        <w:lang w:val="en-GB"/>
      </w:rPr>
      <w:fldChar w:fldCharType="separate"/>
    </w:r>
    <w:r w:rsidR="009B231C" w:rsidRPr="009B231C">
      <w:rPr>
        <w:noProof/>
        <w:lang w:val="en-GB"/>
      </w:rPr>
      <w:t>5</w:t>
    </w:r>
    <w:r w:rsidR="0099786E">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AD6BF2" w:rsidP="00224660">
    <w:pPr>
      <w:pStyle w:val="Fuzeile"/>
      <w:jc w:val="both"/>
    </w:pPr>
    <w:r>
      <w:rPr>
        <w:noProof/>
        <w:lang w:val="de-DE" w:eastAsia="de-DE"/>
      </w:rPr>
      <w:drawing>
        <wp:anchor distT="0" distB="0" distL="114300" distR="114300" simplePos="0" relativeHeight="251661824" behindDoc="0" locked="0" layoutInCell="1" allowOverlap="1" wp14:anchorId="457FCD6C" wp14:editId="52F87DF4">
          <wp:simplePos x="0" y="0"/>
          <wp:positionH relativeFrom="margin">
            <wp:posOffset>5372100</wp:posOffset>
          </wp:positionH>
          <wp:positionV relativeFrom="bottomMargin">
            <wp:align>top</wp:align>
          </wp:positionV>
          <wp:extent cx="816610" cy="533400"/>
          <wp:effectExtent l="0" t="0" r="2540" b="0"/>
          <wp:wrapSquare wrapText="bothSides"/>
          <wp:docPr id="10"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596">
      <w:rPr>
        <w:noProof/>
        <w:sz w:val="16"/>
        <w:szCs w:val="16"/>
        <w:lang w:val="de-DE" w:eastAsia="de-DE"/>
      </w:rPr>
      <mc:AlternateContent>
        <mc:Choice Requires="wps">
          <w:drawing>
            <wp:anchor distT="45720" distB="45720" distL="114300" distR="114300" simplePos="0" relativeHeight="251659776" behindDoc="0" locked="0" layoutInCell="1" allowOverlap="1" wp14:anchorId="57852A15" wp14:editId="2AAC594C">
              <wp:simplePos x="0" y="0"/>
              <wp:positionH relativeFrom="column">
                <wp:posOffset>2802890</wp:posOffset>
              </wp:positionH>
              <wp:positionV relativeFrom="paragraph">
                <wp:posOffset>-214707</wp:posOffset>
              </wp:positionV>
              <wp:extent cx="2562225" cy="8953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895350"/>
                      </a:xfrm>
                      <a:prstGeom prst="rect">
                        <a:avLst/>
                      </a:prstGeom>
                      <a:solidFill>
                        <a:srgbClr val="FFFFFF"/>
                      </a:solidFill>
                      <a:ln w="9525">
                        <a:noFill/>
                        <a:miter lim="800000"/>
                        <a:headEnd/>
                        <a:tailEnd/>
                      </a:ln>
                    </wps:spPr>
                    <wps:txbx>
                      <w:txbxContent>
                        <w:p w:rsidR="007663FC" w:rsidRPr="00753596" w:rsidRDefault="007663FC" w:rsidP="000C5A2B">
                          <w:pPr>
                            <w:pStyle w:val="Fuzeile"/>
                            <w:jc w:val="right"/>
                            <w:rPr>
                              <w:lang w:val="en-US"/>
                            </w:rPr>
                          </w:pPr>
                          <w:r w:rsidRPr="005D792B">
                            <w:rPr>
                              <w:sz w:val="16"/>
                              <w:szCs w:val="16"/>
                              <w:lang w:val="en-US"/>
                            </w:rPr>
                            <w:t>The mascil project has received fu</w:t>
                          </w:r>
                          <w:r>
                            <w:rPr>
                              <w:sz w:val="16"/>
                              <w:szCs w:val="16"/>
                              <w:lang w:val="en-US"/>
                            </w:rPr>
                            <w:t xml:space="preserve">nding from the European Union’s </w:t>
                          </w:r>
                          <w:r w:rsidRPr="005D792B">
                            <w:rPr>
                              <w:sz w:val="16"/>
                              <w:szCs w:val="16"/>
                              <w:lang w:val="en-US"/>
                            </w:rPr>
                            <w:t>Seventh Framework Programme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852A15" id="_x0000_t202" coordsize="21600,21600" o:spt="202" path="m,l,21600r21600,l21600,xe">
              <v:stroke joinstyle="miter"/>
              <v:path gradientshapeok="t" o:connecttype="rect"/>
            </v:shapetype>
            <v:shape id="Textfeld 2" o:spid="_x0000_s1026" type="#_x0000_t202" style="position:absolute;left:0;text-align:left;margin-left:220.7pt;margin-top:-16.9pt;width:201.75pt;height:7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" stroked="f">
              <v:textbox>
                <w:txbxContent>
                  <w:p w:rsidR="007663FC" w:rsidRPr="00753596" w:rsidRDefault="007663FC" w:rsidP="000C5A2B">
                    <w:pPr>
                      <w:pStyle w:val="Fuzeile"/>
                      <w:jc w:val="right"/>
                      <w:rPr>
                        <w:lang w:val="en-US"/>
                      </w:rPr>
                    </w:pPr>
                    <w:r w:rsidRPr="005D792B">
                      <w:rPr>
                        <w:sz w:val="16"/>
                        <w:szCs w:val="16"/>
                        <w:lang w:val="en-US"/>
                      </w:rPr>
                      <w:t xml:space="preserve">The </w:t>
                    </w:r>
                    <w:proofErr w:type="spellStart"/>
                    <w:r w:rsidRPr="005D792B">
                      <w:rPr>
                        <w:sz w:val="16"/>
                        <w:szCs w:val="16"/>
                        <w:lang w:val="en-US"/>
                      </w:rPr>
                      <w:t>mascil</w:t>
                    </w:r>
                    <w:proofErr w:type="spellEnd"/>
                    <w:r w:rsidRPr="005D792B">
                      <w:rPr>
                        <w:sz w:val="16"/>
                        <w:szCs w:val="16"/>
                        <w:lang w:val="en-US"/>
                      </w:rPr>
                      <w:t xml:space="preserve"> project has received fu</w:t>
                    </w:r>
                    <w:r>
                      <w:rPr>
                        <w:sz w:val="16"/>
                        <w:szCs w:val="16"/>
                        <w:lang w:val="en-US"/>
                      </w:rPr>
                      <w:t xml:space="preserve">nding from the European Union’s </w:t>
                    </w:r>
                    <w:r w:rsidRPr="005D792B">
                      <w:rPr>
                        <w:sz w:val="16"/>
                        <w:szCs w:val="16"/>
                        <w:lang w:val="en-US"/>
                      </w:rPr>
                      <w:t xml:space="preserve">Seventh Framework </w:t>
                    </w:r>
                    <w:proofErr w:type="spellStart"/>
                    <w:r w:rsidRPr="005D792B">
                      <w:rPr>
                        <w:sz w:val="16"/>
                        <w:szCs w:val="16"/>
                        <w:lang w:val="en-US"/>
                      </w:rPr>
                      <w:t>Programme</w:t>
                    </w:r>
                    <w:proofErr w:type="spellEnd"/>
                    <w:r w:rsidRPr="005D792B">
                      <w:rPr>
                        <w:sz w:val="16"/>
                        <w:szCs w:val="16"/>
                        <w:lang w:val="en-US"/>
                      </w:rPr>
                      <w:t xml:space="preserve"> for res</w:t>
                    </w:r>
                    <w:r>
                      <w:rPr>
                        <w:sz w:val="16"/>
                        <w:szCs w:val="16"/>
                        <w:lang w:val="en-US"/>
                      </w:rPr>
                      <w:t>earch, technological development</w:t>
                    </w:r>
                    <w:r w:rsidRPr="005D792B">
                      <w:rPr>
                        <w:sz w:val="16"/>
                        <w:szCs w:val="16"/>
                        <w:lang w:val="en-US"/>
                      </w:rPr>
                      <w:t xml:space="preserve"> and demonstration under grant agreement no 320</w:t>
                    </w:r>
                    <w:r>
                      <w:rPr>
                        <w:sz w:val="16"/>
                        <w:szCs w:val="16"/>
                        <w:lang w:val="en-US"/>
                      </w:rPr>
                      <w:t> </w:t>
                    </w:r>
                    <w:r w:rsidRPr="005D792B">
                      <w:rPr>
                        <w:sz w:val="16"/>
                        <w:szCs w:val="16"/>
                        <w:lang w:val="en-US"/>
                      </w:rPr>
                      <w:t>693</w:t>
                    </w:r>
                  </w:p>
                </w:txbxContent>
              </v:textbox>
              <w10:wrap type="square"/>
            </v:shape>
          </w:pict>
        </mc:Fallback>
      </mc:AlternateContent>
    </w:r>
    <w:r w:rsidR="007663FC" w:rsidRPr="005F70AB">
      <w:rPr>
        <w:noProof/>
        <w:lang w:val="de-DE" w:eastAsia="de-DE"/>
      </w:rPr>
      <mc:AlternateContent>
        <mc:Choice Requires="wps">
          <w:drawing>
            <wp:anchor distT="0" distB="0" distL="114300" distR="114300" simplePos="0" relativeHeight="251657728" behindDoc="0" locked="0" layoutInCell="1" allowOverlap="1" wp14:anchorId="4FCAC9C5" wp14:editId="31AB7BA2">
              <wp:simplePos x="0" y="0"/>
              <wp:positionH relativeFrom="column">
                <wp:posOffset>-53975</wp:posOffset>
              </wp:positionH>
              <wp:positionV relativeFrom="paragraph">
                <wp:posOffset>-273685</wp:posOffset>
              </wp:positionV>
              <wp:extent cx="3348000" cy="1044000"/>
              <wp:effectExtent l="0" t="0" r="0" b="3810"/>
              <wp:wrapNone/>
              <wp:docPr id="17" name="Textfeld 17"/>
              <wp:cNvGraphicFramePr/>
              <a:graphic xmlns:a="http://schemas.openxmlformats.org/drawingml/2006/main">
                <a:graphicData uri="http://schemas.microsoft.com/office/word/2010/wordprocessingShape">
                  <wps:wsp>
                    <wps:cNvSpPr txBox="1"/>
                    <wps:spPr>
                      <a:xfrm>
                        <a:off x="0" y="0"/>
                        <a:ext cx="3348000" cy="1044000"/>
                      </a:xfrm>
                      <a:prstGeom prst="rect">
                        <a:avLst/>
                      </a:prstGeom>
                      <a:noFill/>
                      <a:ln w="6350">
                        <a:noFill/>
                      </a:ln>
                      <a:effectLst/>
                    </wps:spPr>
                    <wps:txb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r>
                            <w:rPr>
                              <w:rFonts w:ascii="Calibri" w:hAnsi="Calibri"/>
                              <w:i w:val="0"/>
                              <w:lang w:val="en-GB"/>
                            </w:rPr>
                            <w:t>sa</w:t>
                          </w:r>
                          <w:r w:rsidR="00D208D4">
                            <w:rPr>
                              <w:rFonts w:ascii="Calibri" w:hAnsi="Calibri"/>
                              <w:i w:val="0"/>
                              <w:lang w:val="en-GB"/>
                            </w:rPr>
                            <w:t xml:space="preserve"> 4.0</w:t>
                          </w:r>
                          <w:r w:rsidR="005F70AB" w:rsidRPr="007A2208">
                            <w:rPr>
                              <w:rFonts w:ascii="Calibri" w:hAnsi="Calibri"/>
                              <w:i w:val="0"/>
                              <w:lang w:val="en-GB"/>
                            </w:rPr>
                            <w:t xml:space="preserve"> </w:t>
                          </w:r>
                          <w:r>
                            <w:rPr>
                              <w:rFonts w:ascii="Calibri" w:hAnsi="Calibri"/>
                              <w:i w:val="0"/>
                              <w:lang w:val="en-GB"/>
                            </w:rPr>
                            <w:t>mascil</w:t>
                          </w:r>
                          <w:r w:rsidR="00C57BF1">
                            <w:rPr>
                              <w:rFonts w:ascii="Calibri" w:hAnsi="Calibri"/>
                              <w:i w:val="0"/>
                              <w:lang w:val="en-GB"/>
                            </w:rPr>
                            <w:t xml:space="preserve"> 2014</w:t>
                          </w:r>
                        </w:p>
                        <w:p w:rsidR="005F70AB" w:rsidRPr="00D25E95" w:rsidRDefault="005F70AB" w:rsidP="00224660">
                          <w:pPr>
                            <w:pStyle w:val="Beschriftung1"/>
                            <w:jc w:val="left"/>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CAC9C5" id="Textfeld 17" o:spid="_x0000_s1027" type="#_x0000_t202" style="position:absolute;left:0;text-align:left;margin-left:-4.25pt;margin-top:-21.55pt;width:263.6pt;height:8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" filled="f" stroked="f" strokeweight=".5pt">
              <v:textbox>
                <w:txbxContent>
                  <w:p w:rsidR="005F70AB" w:rsidRPr="007A2208" w:rsidRDefault="00A36F94" w:rsidP="005F70AB">
                    <w:pPr>
                      <w:pStyle w:val="textfooter"/>
                      <w:rPr>
                        <w:rFonts w:ascii="Calibri" w:hAnsi="Calibri"/>
                        <w:i w:val="0"/>
                        <w:lang w:val="en-GB"/>
                      </w:rPr>
                    </w:pPr>
                    <w:r>
                      <w:rPr>
                        <w:rFonts w:ascii="Calibri" w:hAnsi="Calibri"/>
                        <w:i w:val="0"/>
                        <w:lang w:val="en-GB"/>
                      </w:rPr>
                      <w:t>cc b</w:t>
                    </w:r>
                    <w:r w:rsidR="005F70AB" w:rsidRPr="007A2208">
                      <w:rPr>
                        <w:rFonts w:ascii="Calibri" w:hAnsi="Calibri"/>
                        <w:i w:val="0"/>
                        <w:lang w:val="en-GB"/>
                      </w:rPr>
                      <w:t>y-</w:t>
                    </w:r>
                    <w:proofErr w:type="spellStart"/>
                    <w:r>
                      <w:rPr>
                        <w:rFonts w:ascii="Calibri" w:hAnsi="Calibri"/>
                        <w:i w:val="0"/>
                        <w:lang w:val="en-GB"/>
                      </w:rPr>
                      <w:t>sa</w:t>
                    </w:r>
                    <w:proofErr w:type="spellEnd"/>
                    <w:r w:rsidR="00D208D4">
                      <w:rPr>
                        <w:rFonts w:ascii="Calibri" w:hAnsi="Calibri"/>
                        <w:i w:val="0"/>
                        <w:lang w:val="en-GB"/>
                      </w:rPr>
                      <w:t xml:space="preserve"> 4.0</w:t>
                    </w:r>
                    <w:r w:rsidR="005F70AB" w:rsidRPr="007A2208">
                      <w:rPr>
                        <w:rFonts w:ascii="Calibri" w:hAnsi="Calibri"/>
                        <w:i w:val="0"/>
                        <w:lang w:val="en-GB"/>
                      </w:rPr>
                      <w:t xml:space="preserve"> </w:t>
                    </w:r>
                    <w:proofErr w:type="spellStart"/>
                    <w:r>
                      <w:rPr>
                        <w:rFonts w:ascii="Calibri" w:hAnsi="Calibri"/>
                        <w:i w:val="0"/>
                        <w:lang w:val="en-GB"/>
                      </w:rPr>
                      <w:t>mascil</w:t>
                    </w:r>
                    <w:proofErr w:type="spellEnd"/>
                    <w:r w:rsidR="00C57BF1">
                      <w:rPr>
                        <w:rFonts w:ascii="Calibri" w:hAnsi="Calibri"/>
                        <w:i w:val="0"/>
                        <w:lang w:val="en-GB"/>
                      </w:rPr>
                      <w:t xml:space="preserve"> 2014</w:t>
                    </w:r>
                  </w:p>
                  <w:p w:rsidR="005F70AB" w:rsidRPr="00D25E95" w:rsidRDefault="005F70AB" w:rsidP="00224660">
                    <w:pPr>
                      <w:pStyle w:val="Beschriftung1"/>
                      <w:jc w:val="left"/>
                      <w:rPr>
                        <w:i/>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78" w:rsidRDefault="008F7C78" w:rsidP="00180801">
      <w:r>
        <w:separator/>
      </w:r>
    </w:p>
  </w:footnote>
  <w:footnote w:type="continuationSeparator" w:id="0">
    <w:p w:rsidR="008F7C78" w:rsidRDefault="008F7C78" w:rsidP="001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E1" w:rsidRDefault="00BD4F87" w:rsidP="007F75E1">
    <w:pPr>
      <w:pStyle w:val="Kopfzeile"/>
      <w:jc w:val="right"/>
    </w:pPr>
    <w:r>
      <w:rPr>
        <w:noProof/>
        <w:lang w:val="de-DE" w:eastAsia="de-DE"/>
      </w:rPr>
      <w:drawing>
        <wp:inline distT="0" distB="0" distL="0" distR="0" wp14:anchorId="4B7B9A9C" wp14:editId="5FE7398C">
          <wp:extent cx="1126800" cy="57533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ta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800" cy="57533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AB" w:rsidRDefault="005E725C" w:rsidP="005E725C">
    <w:pPr>
      <w:pStyle w:val="Kopfzeile"/>
      <w:tabs>
        <w:tab w:val="clear" w:pos="4536"/>
        <w:tab w:val="clear" w:pos="9072"/>
        <w:tab w:val="left" w:pos="4695"/>
      </w:tabs>
    </w:pPr>
    <w:r>
      <w:rPr>
        <w:noProof/>
        <w:lang w:val="de-DE" w:eastAsia="de-DE"/>
      </w:rPr>
      <w:drawing>
        <wp:anchor distT="0" distB="0" distL="114300" distR="114300" simplePos="0" relativeHeight="251662848" behindDoc="1" locked="0" layoutInCell="1" allowOverlap="1" wp14:anchorId="449798C2" wp14:editId="06CC2FB5">
          <wp:simplePos x="5838825" y="381000"/>
          <wp:positionH relativeFrom="column">
            <wp:align>right</wp:align>
          </wp:positionH>
          <wp:positionV relativeFrom="paragraph">
            <wp:posOffset>107315</wp:posOffset>
          </wp:positionV>
          <wp:extent cx="1325245" cy="676275"/>
          <wp:effectExtent l="0" t="0" r="8255" b="952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cil_Logo_4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5529"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3685B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E12DF0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D8E45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AAC82F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EE8064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D41E11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E228D5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F0A6D5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E247E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CA9436D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26F23FAD"/>
    <w:multiLevelType w:val="hybridMultilevel"/>
    <w:tmpl w:val="4522965A"/>
    <w:lvl w:ilvl="0" w:tplc="4D3EB6A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9D7D03"/>
    <w:multiLevelType w:val="hybridMultilevel"/>
    <w:tmpl w:val="5BE48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649183B"/>
    <w:multiLevelType w:val="hybridMultilevel"/>
    <w:tmpl w:val="7728967C"/>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4">
    <w:nsid w:val="4C715BA4"/>
    <w:multiLevelType w:val="hybridMultilevel"/>
    <w:tmpl w:val="FA844D5A"/>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E773370"/>
    <w:multiLevelType w:val="hybridMultilevel"/>
    <w:tmpl w:val="DFA8D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E5915DD"/>
    <w:multiLevelType w:val="hybridMultilevel"/>
    <w:tmpl w:val="0E6246A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10"/>
  </w:num>
  <w:num w:numId="2">
    <w:abstractNumId w:val="10"/>
  </w:num>
  <w:num w:numId="3">
    <w:abstractNumId w:val="12"/>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attachedTemplate r:id="rId1"/>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D81"/>
    <w:rsid w:val="00003169"/>
    <w:rsid w:val="00011C14"/>
    <w:rsid w:val="0004021E"/>
    <w:rsid w:val="0008297F"/>
    <w:rsid w:val="000A5ED7"/>
    <w:rsid w:val="000C5A2B"/>
    <w:rsid w:val="000C6D1B"/>
    <w:rsid w:val="000C7156"/>
    <w:rsid w:val="000E350F"/>
    <w:rsid w:val="00110946"/>
    <w:rsid w:val="00121E69"/>
    <w:rsid w:val="00180801"/>
    <w:rsid w:val="00183A3C"/>
    <w:rsid w:val="001C4B36"/>
    <w:rsid w:val="002016E8"/>
    <w:rsid w:val="00213C5B"/>
    <w:rsid w:val="00224660"/>
    <w:rsid w:val="00226578"/>
    <w:rsid w:val="00236CB1"/>
    <w:rsid w:val="002719DA"/>
    <w:rsid w:val="00280D8C"/>
    <w:rsid w:val="00295687"/>
    <w:rsid w:val="002F4C98"/>
    <w:rsid w:val="00322949"/>
    <w:rsid w:val="0035060D"/>
    <w:rsid w:val="00397D9F"/>
    <w:rsid w:val="003B4092"/>
    <w:rsid w:val="003C78B7"/>
    <w:rsid w:val="00430B22"/>
    <w:rsid w:val="004349EB"/>
    <w:rsid w:val="0047667A"/>
    <w:rsid w:val="00491339"/>
    <w:rsid w:val="004A27EC"/>
    <w:rsid w:val="004A3090"/>
    <w:rsid w:val="004E0618"/>
    <w:rsid w:val="005079FC"/>
    <w:rsid w:val="00566904"/>
    <w:rsid w:val="00573124"/>
    <w:rsid w:val="00592716"/>
    <w:rsid w:val="0059457C"/>
    <w:rsid w:val="005E704D"/>
    <w:rsid w:val="005E725C"/>
    <w:rsid w:val="005F3E10"/>
    <w:rsid w:val="005F70AB"/>
    <w:rsid w:val="005F7F63"/>
    <w:rsid w:val="00603202"/>
    <w:rsid w:val="00610EDA"/>
    <w:rsid w:val="00611195"/>
    <w:rsid w:val="00614508"/>
    <w:rsid w:val="006304EC"/>
    <w:rsid w:val="0064394D"/>
    <w:rsid w:val="006505EB"/>
    <w:rsid w:val="00662FC6"/>
    <w:rsid w:val="006C4879"/>
    <w:rsid w:val="00717340"/>
    <w:rsid w:val="00752AC9"/>
    <w:rsid w:val="007663FC"/>
    <w:rsid w:val="00781359"/>
    <w:rsid w:val="0078549C"/>
    <w:rsid w:val="0078636F"/>
    <w:rsid w:val="007A2208"/>
    <w:rsid w:val="007C6A1B"/>
    <w:rsid w:val="007E1531"/>
    <w:rsid w:val="007F75E1"/>
    <w:rsid w:val="007F77E9"/>
    <w:rsid w:val="00807185"/>
    <w:rsid w:val="00810C48"/>
    <w:rsid w:val="0081709B"/>
    <w:rsid w:val="008551EC"/>
    <w:rsid w:val="008657C8"/>
    <w:rsid w:val="008C693F"/>
    <w:rsid w:val="008F7C78"/>
    <w:rsid w:val="00924727"/>
    <w:rsid w:val="00971C35"/>
    <w:rsid w:val="00987B21"/>
    <w:rsid w:val="00990EF1"/>
    <w:rsid w:val="0099786E"/>
    <w:rsid w:val="009A1693"/>
    <w:rsid w:val="009B231C"/>
    <w:rsid w:val="009B788B"/>
    <w:rsid w:val="009D0A69"/>
    <w:rsid w:val="009E0D23"/>
    <w:rsid w:val="009E1199"/>
    <w:rsid w:val="00A263A8"/>
    <w:rsid w:val="00A34025"/>
    <w:rsid w:val="00A36F94"/>
    <w:rsid w:val="00A534C3"/>
    <w:rsid w:val="00A5421A"/>
    <w:rsid w:val="00A57509"/>
    <w:rsid w:val="00AB30BB"/>
    <w:rsid w:val="00AD6BF2"/>
    <w:rsid w:val="00B22DC5"/>
    <w:rsid w:val="00B31FBC"/>
    <w:rsid w:val="00B455FB"/>
    <w:rsid w:val="00B76C68"/>
    <w:rsid w:val="00BD4F87"/>
    <w:rsid w:val="00BF52A3"/>
    <w:rsid w:val="00C14984"/>
    <w:rsid w:val="00C42259"/>
    <w:rsid w:val="00C42481"/>
    <w:rsid w:val="00C470C5"/>
    <w:rsid w:val="00C57BF1"/>
    <w:rsid w:val="00C65361"/>
    <w:rsid w:val="00C73738"/>
    <w:rsid w:val="00C836AF"/>
    <w:rsid w:val="00C85D36"/>
    <w:rsid w:val="00C903FD"/>
    <w:rsid w:val="00C96479"/>
    <w:rsid w:val="00CB0912"/>
    <w:rsid w:val="00CB6323"/>
    <w:rsid w:val="00CC5435"/>
    <w:rsid w:val="00D01D81"/>
    <w:rsid w:val="00D17E3F"/>
    <w:rsid w:val="00D208D4"/>
    <w:rsid w:val="00D25E95"/>
    <w:rsid w:val="00D2694F"/>
    <w:rsid w:val="00D85077"/>
    <w:rsid w:val="00DC5E00"/>
    <w:rsid w:val="00DC6A53"/>
    <w:rsid w:val="00E00F09"/>
    <w:rsid w:val="00E2335E"/>
    <w:rsid w:val="00E65B5C"/>
    <w:rsid w:val="00E676C2"/>
    <w:rsid w:val="00E70B2F"/>
    <w:rsid w:val="00EA6DDD"/>
    <w:rsid w:val="00EC2ABB"/>
    <w:rsid w:val="00ED3E67"/>
    <w:rsid w:val="00ED5DE7"/>
    <w:rsid w:val="00F34D74"/>
    <w:rsid w:val="00F40099"/>
    <w:rsid w:val="00F51EF4"/>
    <w:rsid w:val="00F640FF"/>
    <w:rsid w:val="00F67AD7"/>
    <w:rsid w:val="00F76291"/>
    <w:rsid w:val="00F82866"/>
    <w:rsid w:val="00F85776"/>
    <w:rsid w:val="00F93AFA"/>
    <w:rsid w:val="00FA438F"/>
    <w:rsid w:val="00FC41E3"/>
    <w:rsid w:val="00FF3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21E"/>
    <w:pPr>
      <w:spacing w:after="200" w:line="276" w:lineRule="auto"/>
    </w:pPr>
    <w:rPr>
      <w:rFonts w:ascii="Calibri" w:eastAsia="Calibri" w:hAnsi="Calibri" w:cs="Calibri"/>
      <w:sz w:val="22"/>
      <w:szCs w:val="22"/>
      <w:lang w:val="nb-NO"/>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styleId="Beschriftung">
    <w:name w:val="caption"/>
    <w:basedOn w:val="Standard"/>
    <w:qFormat/>
    <w:rsid w:val="0081709B"/>
    <w:pPr>
      <w:suppressLineNumbers/>
      <w:spacing w:before="120" w:after="120"/>
    </w:pPr>
    <w:rPr>
      <w:rFonts w:cs="Tahoma"/>
      <w:i/>
      <w:iCs/>
    </w:rPr>
  </w:style>
  <w:style w:type="character" w:styleId="Fett">
    <w:name w:val="Strong"/>
    <w:uiPriority w:val="22"/>
    <w:qFormat/>
    <w:rsid w:val="0081709B"/>
    <w:rPr>
      <w:b/>
      <w:bCs/>
    </w:rPr>
  </w:style>
  <w:style w:type="paragraph" w:styleId="Kopfzeile">
    <w:name w:val="header"/>
    <w:basedOn w:val="Standard"/>
    <w:link w:val="KopfzeileZchn"/>
    <w:uiPriority w:val="99"/>
    <w:unhideWhenUsed/>
    <w:rsid w:val="00180801"/>
    <w:pPr>
      <w:tabs>
        <w:tab w:val="center" w:pos="4536"/>
        <w:tab w:val="right" w:pos="9072"/>
      </w:tabs>
    </w:pPr>
  </w:style>
  <w:style w:type="character" w:customStyle="1" w:styleId="KopfzeileZchn">
    <w:name w:val="Kopfzeile Zchn"/>
    <w:basedOn w:val="Absatz-Standardschriftart"/>
    <w:link w:val="Kopfzeile"/>
    <w:uiPriority w:val="99"/>
    <w:rsid w:val="00180801"/>
    <w:rPr>
      <w:sz w:val="24"/>
      <w:szCs w:val="24"/>
      <w:lang w:eastAsia="ar-SA"/>
    </w:rPr>
  </w:style>
  <w:style w:type="paragraph" w:styleId="Fuzeile">
    <w:name w:val="footer"/>
    <w:basedOn w:val="Standard"/>
    <w:link w:val="FuzeileZchn"/>
    <w:uiPriority w:val="99"/>
    <w:unhideWhenUsed/>
    <w:rsid w:val="00180801"/>
    <w:pPr>
      <w:tabs>
        <w:tab w:val="center" w:pos="4536"/>
        <w:tab w:val="right" w:pos="9072"/>
      </w:tabs>
    </w:pPr>
  </w:style>
  <w:style w:type="character" w:customStyle="1" w:styleId="FuzeileZchn">
    <w:name w:val="Fußzeile Zchn"/>
    <w:basedOn w:val="Absatz-Standardschriftart"/>
    <w:link w:val="Fuzeile"/>
    <w:uiPriority w:val="99"/>
    <w:rsid w:val="00180801"/>
    <w:rPr>
      <w:sz w:val="24"/>
      <w:szCs w:val="24"/>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customStyle="1" w:styleId="textfooter">
    <w:name w:val="text footer"/>
    <w:basedOn w:val="Listenabsatz"/>
    <w:next w:val="Standard"/>
    <w:qFormat/>
    <w:rsid w:val="00180801"/>
    <w:pPr>
      <w:ind w:left="0"/>
    </w:pPr>
    <w:rPr>
      <w:rFonts w:asciiTheme="minorHAnsi" w:eastAsiaTheme="minorHAnsi" w:hAnsiTheme="minorHAnsi" w:cstheme="minorBidi"/>
      <w:i/>
    </w:rPr>
  </w:style>
  <w:style w:type="paragraph" w:styleId="Listenabsatz">
    <w:name w:val="List Paragraph"/>
    <w:basedOn w:val="Standard"/>
    <w:uiPriority w:val="34"/>
    <w:qFormat/>
    <w:rsid w:val="00180801"/>
    <w:pPr>
      <w:ind w:left="720"/>
      <w:contextualSpacing/>
    </w:pPr>
  </w:style>
  <w:style w:type="paragraph" w:customStyle="1" w:styleId="Tags">
    <w:name w:val="Tags"/>
    <w:basedOn w:val="Standard"/>
    <w:link w:val="TagsZchn"/>
    <w:qFormat/>
    <w:rsid w:val="00566904"/>
    <w:rPr>
      <w:b/>
    </w:rPr>
  </w:style>
  <w:style w:type="character" w:styleId="Platzhaltertext">
    <w:name w:val="Placeholder Text"/>
    <w:basedOn w:val="Absatz-Standardschriftart"/>
    <w:uiPriority w:val="99"/>
    <w:semiHidden/>
    <w:rsid w:val="009D0A69"/>
    <w:rPr>
      <w:color w:val="808080"/>
    </w:rPr>
  </w:style>
  <w:style w:type="character" w:customStyle="1" w:styleId="TagsZchn">
    <w:name w:val="Tags Zchn"/>
    <w:basedOn w:val="Absatz-Standardschriftart"/>
    <w:link w:val="Tags"/>
    <w:rsid w:val="00566904"/>
    <w:rPr>
      <w:rFonts w:ascii="Calibri" w:hAnsi="Calibri"/>
      <w:b/>
      <w:color w:val="7F7F7F" w:themeColor="text2"/>
      <w:sz w:val="24"/>
      <w:szCs w:val="24"/>
      <w:lang w:eastAsia="ar-SA"/>
    </w:rPr>
  </w:style>
  <w:style w:type="paragraph" w:customStyle="1" w:styleId="summaryoftask">
    <w:name w:val="summary of task"/>
    <w:basedOn w:val="Standard"/>
    <w:link w:val="summaryoftaskZchn"/>
    <w:qFormat/>
    <w:rsid w:val="00781359"/>
    <w:rPr>
      <w:i/>
    </w:rPr>
  </w:style>
  <w:style w:type="paragraph" w:customStyle="1" w:styleId="Beschriftung1">
    <w:name w:val="Beschriftung1"/>
    <w:basedOn w:val="Standard"/>
    <w:link w:val="captionZchn"/>
    <w:qFormat/>
    <w:rsid w:val="005E725C"/>
    <w:pPr>
      <w:jc w:val="right"/>
    </w:pPr>
    <w:rPr>
      <w:sz w:val="18"/>
      <w:szCs w:val="18"/>
    </w:rPr>
  </w:style>
  <w:style w:type="character" w:customStyle="1" w:styleId="summaryoftaskZchn">
    <w:name w:val="summary of task Zchn"/>
    <w:basedOn w:val="Absatz-Standardschriftart"/>
    <w:link w:val="summaryoftask"/>
    <w:rsid w:val="00781359"/>
    <w:rPr>
      <w:rFonts w:ascii="Calibri" w:hAnsi="Calibri"/>
      <w:i/>
      <w:color w:val="7F7F7F" w:themeColor="text2"/>
      <w:sz w:val="24"/>
      <w:szCs w:val="24"/>
      <w:lang w:eastAsia="ar-SA"/>
    </w:rPr>
  </w:style>
  <w:style w:type="paragraph" w:customStyle="1" w:styleId="problem">
    <w:name w:val="problem"/>
    <w:basedOn w:val="Standard"/>
    <w:link w:val="problemZchn"/>
    <w:qFormat/>
    <w:rsid w:val="00603202"/>
    <w:rPr>
      <w:lang w:val="en-US"/>
    </w:rPr>
  </w:style>
  <w:style w:type="character" w:customStyle="1" w:styleId="captionZchn">
    <w:name w:val="caption Zchn"/>
    <w:basedOn w:val="Absatz-Standardschriftar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Standard"/>
    <w:link w:val="tagssubtitleZchn"/>
    <w:qFormat/>
    <w:rsid w:val="00BF52A3"/>
    <w:rPr>
      <w:b/>
      <w:lang w:val="en-US"/>
    </w:rPr>
  </w:style>
  <w:style w:type="character" w:customStyle="1" w:styleId="problemZchn">
    <w:name w:val="problem Zchn"/>
    <w:basedOn w:val="Absatz-Standardschriftar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Absatz-Standardschriftart"/>
    <w:link w:val="tagssubtitle"/>
    <w:rsid w:val="00BF52A3"/>
    <w:rPr>
      <w:rFonts w:ascii="Calibri" w:hAnsi="Calibri"/>
      <w:b/>
      <w:color w:val="7F7F7F" w:themeColor="text2"/>
      <w:sz w:val="24"/>
      <w:szCs w:val="24"/>
      <w:lang w:val="en-US" w:eastAsia="ar-SA"/>
    </w:rPr>
  </w:style>
  <w:style w:type="table" w:styleId="Tabellenraster">
    <w:name w:val="Table Grid"/>
    <w:basedOn w:val="NormaleTabelle"/>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Absatz-Standardschriftart"/>
    <w:rsid w:val="00F76291"/>
  </w:style>
  <w:style w:type="paragraph" w:styleId="KeinLeerraum">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Absatz-Standardschriftart"/>
    <w:rsid w:val="00924727"/>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ivesZitat">
    <w:name w:val="Intense Quote"/>
    <w:basedOn w:val="Standard"/>
    <w:next w:val="Standard"/>
    <w:link w:val="IntensivesZitatZchn"/>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ivesZitatZchn">
    <w:name w:val="Intensives Zitat Zchn"/>
    <w:basedOn w:val="Absatz-Standardschriftart"/>
    <w:link w:val="IntensivesZitat"/>
    <w:uiPriority w:val="30"/>
    <w:rsid w:val="007C6A1B"/>
    <w:rPr>
      <w:rFonts w:ascii="Calibri" w:hAnsi="Calibri"/>
      <w:b/>
      <w:bCs/>
      <w:i/>
      <w:iCs/>
      <w:color w:val="CDD600" w:themeColor="accent1"/>
      <w:sz w:val="24"/>
      <w:szCs w:val="24"/>
      <w:lang w:eastAsia="ar-SA"/>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Titel">
    <w:name w:val="Title"/>
    <w:basedOn w:val="Standard"/>
    <w:next w:val="Standard"/>
    <w:link w:val="TitelZchn"/>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Untertitel">
    <w:name w:val="Subtitle"/>
    <w:basedOn w:val="Standard"/>
    <w:next w:val="Standard"/>
    <w:link w:val="UntertitelZchn"/>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UntertitelZchn">
    <w:name w:val="Untertitel Zchn"/>
    <w:basedOn w:val="Absatz-Standardschriftart"/>
    <w:link w:val="Untertitel"/>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021E"/>
    <w:pPr>
      <w:spacing w:after="200" w:line="276" w:lineRule="auto"/>
    </w:pPr>
    <w:rPr>
      <w:rFonts w:ascii="Calibri" w:eastAsia="Calibri" w:hAnsi="Calibri" w:cs="Calibri"/>
      <w:sz w:val="22"/>
      <w:szCs w:val="22"/>
      <w:lang w:val="nb-NO"/>
    </w:rPr>
  </w:style>
  <w:style w:type="paragraph" w:styleId="berschrift1">
    <w:name w:val="heading 1"/>
    <w:aliases w:val="title - task"/>
    <w:basedOn w:val="Standard"/>
    <w:next w:val="Standard"/>
    <w:link w:val="berschrift1Zchn"/>
    <w:qFormat/>
    <w:rsid w:val="00C57BF1"/>
    <w:pPr>
      <w:keepNext/>
      <w:spacing w:line="360" w:lineRule="auto"/>
      <w:outlineLvl w:val="0"/>
    </w:pPr>
    <w:rPr>
      <w:rFonts w:cs="Arial"/>
      <w:b/>
      <w:color w:val="E62436" w:themeColor="accent3"/>
      <w:sz w:val="36"/>
    </w:rPr>
  </w:style>
  <w:style w:type="paragraph" w:styleId="berschrift2">
    <w:name w:val="heading 2"/>
    <w:aliases w:val="subtitle task"/>
    <w:basedOn w:val="Standard"/>
    <w:next w:val="Standard"/>
    <w:link w:val="berschrift2Zchn"/>
    <w:qFormat/>
    <w:rsid w:val="007F75E1"/>
    <w:pPr>
      <w:keepNext/>
      <w:autoSpaceDE w:val="0"/>
      <w:spacing w:line="360" w:lineRule="auto"/>
      <w:outlineLvl w:val="1"/>
    </w:pPr>
    <w:rPr>
      <w:rFonts w:cs="Arial"/>
      <w:bCs/>
      <w:iCs/>
      <w:color w:val="E40827"/>
      <w:sz w:val="32"/>
    </w:rPr>
  </w:style>
  <w:style w:type="paragraph" w:styleId="berschrift3">
    <w:name w:val="heading 3"/>
    <w:basedOn w:val="Standard"/>
    <w:next w:val="Standard"/>
    <w:link w:val="berschrift3Zchn"/>
    <w:qFormat/>
    <w:rsid w:val="0081709B"/>
    <w:pPr>
      <w:keepNext/>
      <w:autoSpaceDE w:val="0"/>
      <w:jc w:val="both"/>
      <w:outlineLvl w:val="2"/>
    </w:pPr>
    <w:rPr>
      <w:rFonts w:ascii="Arial" w:hAnsi="Arial" w:cs="Arial"/>
      <w:b/>
      <w:bCs/>
      <w:i/>
      <w:iCs/>
      <w:color w:val="292526"/>
    </w:rPr>
  </w:style>
  <w:style w:type="paragraph" w:styleId="berschrift4">
    <w:name w:val="heading 4"/>
    <w:basedOn w:val="Standard"/>
    <w:next w:val="Standard"/>
    <w:link w:val="berschrift4Zchn"/>
    <w:qFormat/>
    <w:rsid w:val="0081709B"/>
    <w:pPr>
      <w:keepNext/>
      <w:autoSpaceDE w:val="0"/>
      <w:outlineLvl w:val="3"/>
    </w:pPr>
    <w:rPr>
      <w:rFonts w:ascii="Arial" w:hAnsi="Arial"/>
      <w:b/>
      <w:bCs/>
    </w:rPr>
  </w:style>
  <w:style w:type="paragraph" w:styleId="berschrift5">
    <w:name w:val="heading 5"/>
    <w:basedOn w:val="Standard"/>
    <w:next w:val="Standard"/>
    <w:link w:val="berschrift5Zchn"/>
    <w:qFormat/>
    <w:rsid w:val="0081709B"/>
    <w:pPr>
      <w:keepNext/>
      <w:autoSpaceDE w:val="0"/>
      <w:outlineLvl w:val="4"/>
    </w:pPr>
    <w:rPr>
      <w:rFonts w:ascii="Arial" w:hAnsi="Arial" w:cs="Arial"/>
      <w:b/>
      <w:bCs/>
      <w:i/>
      <w:iCs/>
    </w:rPr>
  </w:style>
  <w:style w:type="paragraph" w:styleId="berschrift6">
    <w:name w:val="heading 6"/>
    <w:basedOn w:val="Standard"/>
    <w:next w:val="Standard"/>
    <w:link w:val="berschrift6Zchn"/>
    <w:qFormat/>
    <w:rsid w:val="0081709B"/>
    <w:pPr>
      <w:keepNext/>
      <w:autoSpaceDE w:val="0"/>
      <w:jc w:val="both"/>
      <w:outlineLvl w:val="5"/>
    </w:pPr>
    <w:rPr>
      <w:rFonts w:ascii="Arial" w:hAnsi="Arial" w:cs="Arial"/>
      <w:i/>
      <w:iCs/>
    </w:rPr>
  </w:style>
  <w:style w:type="paragraph" w:styleId="berschrift7">
    <w:name w:val="heading 7"/>
    <w:basedOn w:val="Standard"/>
    <w:next w:val="Standard"/>
    <w:link w:val="berschrift7Zchn"/>
    <w:qFormat/>
    <w:rsid w:val="0081709B"/>
    <w:pPr>
      <w:keepNext/>
      <w:outlineLvl w:val="6"/>
    </w:pPr>
    <w:rPr>
      <w:b/>
      <w:bCs/>
      <w:i/>
      <w:iCs/>
    </w:rPr>
  </w:style>
  <w:style w:type="paragraph" w:styleId="berschrift8">
    <w:name w:val="heading 8"/>
    <w:basedOn w:val="Standard"/>
    <w:next w:val="Standard"/>
    <w:link w:val="berschrift8Zchn"/>
    <w:qFormat/>
    <w:rsid w:val="0081709B"/>
    <w:pPr>
      <w:keepNext/>
      <w:outlineLvl w:val="7"/>
    </w:pPr>
    <w:rPr>
      <w:rFonts w:ascii="GaramontAmstSB-Italic" w:hAnsi="GaramontAmstSB-Italic"/>
      <w:i/>
      <w:iCs/>
      <w:sz w:val="20"/>
      <w:szCs w:val="20"/>
    </w:rPr>
  </w:style>
  <w:style w:type="paragraph" w:styleId="berschrift9">
    <w:name w:val="heading 9"/>
    <w:basedOn w:val="Standard"/>
    <w:next w:val="Standard"/>
    <w:link w:val="berschrift9Zchn"/>
    <w:qFormat/>
    <w:rsid w:val="0081709B"/>
    <w:pPr>
      <w:keepNext/>
      <w:autoSpaceDE w:val="0"/>
      <w:outlineLvl w:val="8"/>
    </w:pPr>
    <w:rPr>
      <w:rFonts w:ascii="Arial" w:hAnsi="Arial"/>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 task Zchn"/>
    <w:basedOn w:val="Absatz-Standardschriftart"/>
    <w:link w:val="berschrift1"/>
    <w:rsid w:val="00C57BF1"/>
    <w:rPr>
      <w:rFonts w:ascii="Calibri" w:hAnsi="Calibri" w:cs="Arial"/>
      <w:b/>
      <w:color w:val="E62436" w:themeColor="accent3"/>
      <w:sz w:val="36"/>
      <w:szCs w:val="24"/>
      <w:lang w:eastAsia="ar-SA"/>
    </w:rPr>
  </w:style>
  <w:style w:type="character" w:customStyle="1" w:styleId="berschrift2Zchn">
    <w:name w:val="Überschrift 2 Zchn"/>
    <w:aliases w:val="subtitle task Zchn"/>
    <w:basedOn w:val="Absatz-Standardschriftart"/>
    <w:link w:val="berschrift2"/>
    <w:rsid w:val="007F75E1"/>
    <w:rPr>
      <w:rFonts w:ascii="Calibri" w:hAnsi="Calibri" w:cs="Arial"/>
      <w:bCs/>
      <w:iCs/>
      <w:color w:val="E40827"/>
      <w:sz w:val="32"/>
      <w:szCs w:val="24"/>
      <w:lang w:eastAsia="ar-SA"/>
    </w:rPr>
  </w:style>
  <w:style w:type="character" w:customStyle="1" w:styleId="berschrift3Zchn">
    <w:name w:val="Überschrift 3 Zchn"/>
    <w:basedOn w:val="Absatz-Standardschriftart"/>
    <w:link w:val="berschrift3"/>
    <w:rsid w:val="0081709B"/>
    <w:rPr>
      <w:rFonts w:ascii="Arial" w:hAnsi="Arial" w:cs="Arial"/>
      <w:b/>
      <w:bCs/>
      <w:i/>
      <w:iCs/>
      <w:color w:val="292526"/>
      <w:sz w:val="24"/>
      <w:szCs w:val="24"/>
      <w:lang w:eastAsia="ar-SA"/>
    </w:rPr>
  </w:style>
  <w:style w:type="character" w:customStyle="1" w:styleId="berschrift4Zchn">
    <w:name w:val="Überschrift 4 Zchn"/>
    <w:basedOn w:val="Absatz-Standardschriftart"/>
    <w:link w:val="berschrift4"/>
    <w:rsid w:val="0081709B"/>
    <w:rPr>
      <w:rFonts w:ascii="Arial" w:hAnsi="Arial"/>
      <w:b/>
      <w:bCs/>
      <w:sz w:val="24"/>
      <w:szCs w:val="24"/>
      <w:lang w:eastAsia="ar-SA"/>
    </w:rPr>
  </w:style>
  <w:style w:type="character" w:customStyle="1" w:styleId="berschrift5Zchn">
    <w:name w:val="Überschrift 5 Zchn"/>
    <w:basedOn w:val="Absatz-Standardschriftart"/>
    <w:link w:val="berschrift5"/>
    <w:rsid w:val="0081709B"/>
    <w:rPr>
      <w:rFonts w:ascii="Arial" w:hAnsi="Arial" w:cs="Arial"/>
      <w:b/>
      <w:bCs/>
      <w:i/>
      <w:iCs/>
      <w:sz w:val="24"/>
      <w:szCs w:val="24"/>
      <w:lang w:eastAsia="ar-SA"/>
    </w:rPr>
  </w:style>
  <w:style w:type="character" w:customStyle="1" w:styleId="berschrift6Zchn">
    <w:name w:val="Überschrift 6 Zchn"/>
    <w:basedOn w:val="Absatz-Standardschriftart"/>
    <w:link w:val="berschrift6"/>
    <w:rsid w:val="0081709B"/>
    <w:rPr>
      <w:rFonts w:ascii="Arial" w:hAnsi="Arial" w:cs="Arial"/>
      <w:i/>
      <w:iCs/>
      <w:sz w:val="24"/>
      <w:szCs w:val="24"/>
      <w:lang w:eastAsia="ar-SA"/>
    </w:rPr>
  </w:style>
  <w:style w:type="character" w:customStyle="1" w:styleId="berschrift7Zchn">
    <w:name w:val="Überschrift 7 Zchn"/>
    <w:basedOn w:val="Absatz-Standardschriftart"/>
    <w:link w:val="berschrift7"/>
    <w:rsid w:val="0081709B"/>
    <w:rPr>
      <w:b/>
      <w:bCs/>
      <w:i/>
      <w:iCs/>
      <w:sz w:val="24"/>
      <w:szCs w:val="24"/>
      <w:lang w:eastAsia="ar-SA"/>
    </w:rPr>
  </w:style>
  <w:style w:type="character" w:customStyle="1" w:styleId="berschrift8Zchn">
    <w:name w:val="Überschrift 8 Zchn"/>
    <w:basedOn w:val="Absatz-Standardschriftart"/>
    <w:link w:val="berschrift8"/>
    <w:rsid w:val="0081709B"/>
    <w:rPr>
      <w:rFonts w:ascii="GaramontAmstSB-Italic" w:hAnsi="GaramontAmstSB-Italic"/>
      <w:i/>
      <w:iCs/>
      <w:lang w:eastAsia="ar-SA"/>
    </w:rPr>
  </w:style>
  <w:style w:type="character" w:customStyle="1" w:styleId="berschrift9Zchn">
    <w:name w:val="Überschrift 9 Zchn"/>
    <w:basedOn w:val="Absatz-Standardschriftart"/>
    <w:link w:val="berschrift9"/>
    <w:rsid w:val="0081709B"/>
    <w:rPr>
      <w:rFonts w:ascii="Arial" w:hAnsi="Arial"/>
      <w:i/>
      <w:iCs/>
      <w:sz w:val="24"/>
      <w:szCs w:val="24"/>
      <w:lang w:eastAsia="ar-SA"/>
    </w:rPr>
  </w:style>
  <w:style w:type="paragraph" w:styleId="Beschriftung">
    <w:name w:val="caption"/>
    <w:basedOn w:val="Standard"/>
    <w:qFormat/>
    <w:rsid w:val="0081709B"/>
    <w:pPr>
      <w:suppressLineNumbers/>
      <w:spacing w:before="120" w:after="120"/>
    </w:pPr>
    <w:rPr>
      <w:rFonts w:cs="Tahoma"/>
      <w:i/>
      <w:iCs/>
    </w:rPr>
  </w:style>
  <w:style w:type="character" w:styleId="Fett">
    <w:name w:val="Strong"/>
    <w:uiPriority w:val="22"/>
    <w:qFormat/>
    <w:rsid w:val="0081709B"/>
    <w:rPr>
      <w:b/>
      <w:bCs/>
    </w:rPr>
  </w:style>
  <w:style w:type="paragraph" w:styleId="Kopfzeile">
    <w:name w:val="header"/>
    <w:basedOn w:val="Standard"/>
    <w:link w:val="KopfzeileZchn"/>
    <w:uiPriority w:val="99"/>
    <w:unhideWhenUsed/>
    <w:rsid w:val="00180801"/>
    <w:pPr>
      <w:tabs>
        <w:tab w:val="center" w:pos="4536"/>
        <w:tab w:val="right" w:pos="9072"/>
      </w:tabs>
    </w:pPr>
  </w:style>
  <w:style w:type="character" w:customStyle="1" w:styleId="KopfzeileZchn">
    <w:name w:val="Kopfzeile Zchn"/>
    <w:basedOn w:val="Absatz-Standardschriftart"/>
    <w:link w:val="Kopfzeile"/>
    <w:uiPriority w:val="99"/>
    <w:rsid w:val="00180801"/>
    <w:rPr>
      <w:sz w:val="24"/>
      <w:szCs w:val="24"/>
      <w:lang w:eastAsia="ar-SA"/>
    </w:rPr>
  </w:style>
  <w:style w:type="paragraph" w:styleId="Fuzeile">
    <w:name w:val="footer"/>
    <w:basedOn w:val="Standard"/>
    <w:link w:val="FuzeileZchn"/>
    <w:uiPriority w:val="99"/>
    <w:unhideWhenUsed/>
    <w:rsid w:val="00180801"/>
    <w:pPr>
      <w:tabs>
        <w:tab w:val="center" w:pos="4536"/>
        <w:tab w:val="right" w:pos="9072"/>
      </w:tabs>
    </w:pPr>
  </w:style>
  <w:style w:type="character" w:customStyle="1" w:styleId="FuzeileZchn">
    <w:name w:val="Fußzeile Zchn"/>
    <w:basedOn w:val="Absatz-Standardschriftart"/>
    <w:link w:val="Fuzeile"/>
    <w:uiPriority w:val="99"/>
    <w:rsid w:val="00180801"/>
    <w:rPr>
      <w:sz w:val="24"/>
      <w:szCs w:val="24"/>
      <w:lang w:eastAsia="ar-SA"/>
    </w:rPr>
  </w:style>
  <w:style w:type="paragraph" w:styleId="Sprechblasentext">
    <w:name w:val="Balloon Text"/>
    <w:basedOn w:val="Standard"/>
    <w:link w:val="SprechblasentextZchn"/>
    <w:uiPriority w:val="99"/>
    <w:semiHidden/>
    <w:unhideWhenUsed/>
    <w:rsid w:val="001808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0801"/>
    <w:rPr>
      <w:rFonts w:ascii="Tahoma" w:hAnsi="Tahoma" w:cs="Tahoma"/>
      <w:sz w:val="16"/>
      <w:szCs w:val="16"/>
      <w:lang w:eastAsia="ar-SA"/>
    </w:rPr>
  </w:style>
  <w:style w:type="paragraph" w:customStyle="1" w:styleId="textfooter">
    <w:name w:val="text footer"/>
    <w:basedOn w:val="Listenabsatz"/>
    <w:next w:val="Standard"/>
    <w:qFormat/>
    <w:rsid w:val="00180801"/>
    <w:pPr>
      <w:ind w:left="0"/>
    </w:pPr>
    <w:rPr>
      <w:rFonts w:asciiTheme="minorHAnsi" w:eastAsiaTheme="minorHAnsi" w:hAnsiTheme="minorHAnsi" w:cstheme="minorBidi"/>
      <w:i/>
    </w:rPr>
  </w:style>
  <w:style w:type="paragraph" w:styleId="Listenabsatz">
    <w:name w:val="List Paragraph"/>
    <w:basedOn w:val="Standard"/>
    <w:uiPriority w:val="34"/>
    <w:qFormat/>
    <w:rsid w:val="00180801"/>
    <w:pPr>
      <w:ind w:left="720"/>
      <w:contextualSpacing/>
    </w:pPr>
  </w:style>
  <w:style w:type="paragraph" w:customStyle="1" w:styleId="Tags">
    <w:name w:val="Tags"/>
    <w:basedOn w:val="Standard"/>
    <w:link w:val="TagsZchn"/>
    <w:qFormat/>
    <w:rsid w:val="00566904"/>
    <w:rPr>
      <w:b/>
    </w:rPr>
  </w:style>
  <w:style w:type="character" w:styleId="Platzhaltertext">
    <w:name w:val="Placeholder Text"/>
    <w:basedOn w:val="Absatz-Standardschriftart"/>
    <w:uiPriority w:val="99"/>
    <w:semiHidden/>
    <w:rsid w:val="009D0A69"/>
    <w:rPr>
      <w:color w:val="808080"/>
    </w:rPr>
  </w:style>
  <w:style w:type="character" w:customStyle="1" w:styleId="TagsZchn">
    <w:name w:val="Tags Zchn"/>
    <w:basedOn w:val="Absatz-Standardschriftart"/>
    <w:link w:val="Tags"/>
    <w:rsid w:val="00566904"/>
    <w:rPr>
      <w:rFonts w:ascii="Calibri" w:hAnsi="Calibri"/>
      <w:b/>
      <w:color w:val="7F7F7F" w:themeColor="text2"/>
      <w:sz w:val="24"/>
      <w:szCs w:val="24"/>
      <w:lang w:eastAsia="ar-SA"/>
    </w:rPr>
  </w:style>
  <w:style w:type="paragraph" w:customStyle="1" w:styleId="summaryoftask">
    <w:name w:val="summary of task"/>
    <w:basedOn w:val="Standard"/>
    <w:link w:val="summaryoftaskZchn"/>
    <w:qFormat/>
    <w:rsid w:val="00781359"/>
    <w:rPr>
      <w:i/>
    </w:rPr>
  </w:style>
  <w:style w:type="paragraph" w:customStyle="1" w:styleId="Beschriftung1">
    <w:name w:val="Beschriftung1"/>
    <w:basedOn w:val="Standard"/>
    <w:link w:val="captionZchn"/>
    <w:qFormat/>
    <w:rsid w:val="005E725C"/>
    <w:pPr>
      <w:jc w:val="right"/>
    </w:pPr>
    <w:rPr>
      <w:sz w:val="18"/>
      <w:szCs w:val="18"/>
    </w:rPr>
  </w:style>
  <w:style w:type="character" w:customStyle="1" w:styleId="summaryoftaskZchn">
    <w:name w:val="summary of task Zchn"/>
    <w:basedOn w:val="Absatz-Standardschriftart"/>
    <w:link w:val="summaryoftask"/>
    <w:rsid w:val="00781359"/>
    <w:rPr>
      <w:rFonts w:ascii="Calibri" w:hAnsi="Calibri"/>
      <w:i/>
      <w:color w:val="7F7F7F" w:themeColor="text2"/>
      <w:sz w:val="24"/>
      <w:szCs w:val="24"/>
      <w:lang w:eastAsia="ar-SA"/>
    </w:rPr>
  </w:style>
  <w:style w:type="paragraph" w:customStyle="1" w:styleId="problem">
    <w:name w:val="problem"/>
    <w:basedOn w:val="Standard"/>
    <w:link w:val="problemZchn"/>
    <w:qFormat/>
    <w:rsid w:val="00603202"/>
    <w:rPr>
      <w:lang w:val="en-US"/>
    </w:rPr>
  </w:style>
  <w:style w:type="character" w:customStyle="1" w:styleId="captionZchn">
    <w:name w:val="caption Zchn"/>
    <w:basedOn w:val="Absatz-Standardschriftart"/>
    <w:link w:val="Beschriftung1"/>
    <w:rsid w:val="005E725C"/>
    <w:rPr>
      <w:rFonts w:ascii="Calibri" w:hAnsi="Calibri"/>
      <w:color w:val="5F5F5F" w:themeColor="text2" w:themeShade="BF"/>
      <w:sz w:val="18"/>
      <w:szCs w:val="18"/>
      <w:lang w:eastAsia="ar-SA"/>
    </w:rPr>
  </w:style>
  <w:style w:type="paragraph" w:customStyle="1" w:styleId="tagssubtitle">
    <w:name w:val="tags subtitle"/>
    <w:basedOn w:val="Standard"/>
    <w:link w:val="tagssubtitleZchn"/>
    <w:qFormat/>
    <w:rsid w:val="00BF52A3"/>
    <w:rPr>
      <w:b/>
      <w:lang w:val="en-US"/>
    </w:rPr>
  </w:style>
  <w:style w:type="character" w:customStyle="1" w:styleId="problemZchn">
    <w:name w:val="problem Zchn"/>
    <w:basedOn w:val="Absatz-Standardschriftart"/>
    <w:link w:val="problem"/>
    <w:rsid w:val="00603202"/>
    <w:rPr>
      <w:rFonts w:ascii="Calibri" w:hAnsi="Calibri"/>
      <w:color w:val="7F7F7F" w:themeColor="text2"/>
      <w:sz w:val="24"/>
      <w:szCs w:val="24"/>
      <w:lang w:val="en-US" w:eastAsia="ar-SA"/>
    </w:rPr>
  </w:style>
  <w:style w:type="paragraph" w:customStyle="1" w:styleId="TagText">
    <w:name w:val="Tag Text"/>
    <w:basedOn w:val="tagssubtitle"/>
    <w:link w:val="TagTextZchn"/>
    <w:qFormat/>
    <w:rsid w:val="00987B21"/>
    <w:rPr>
      <w:b w:val="0"/>
    </w:rPr>
  </w:style>
  <w:style w:type="character" w:customStyle="1" w:styleId="tagssubtitleZchn">
    <w:name w:val="tags subtitle Zchn"/>
    <w:basedOn w:val="Absatz-Standardschriftart"/>
    <w:link w:val="tagssubtitle"/>
    <w:rsid w:val="00BF52A3"/>
    <w:rPr>
      <w:rFonts w:ascii="Calibri" w:hAnsi="Calibri"/>
      <w:b/>
      <w:color w:val="7F7F7F" w:themeColor="text2"/>
      <w:sz w:val="24"/>
      <w:szCs w:val="24"/>
      <w:lang w:val="en-US" w:eastAsia="ar-SA"/>
    </w:rPr>
  </w:style>
  <w:style w:type="table" w:styleId="Tabellenraster">
    <w:name w:val="Table Grid"/>
    <w:basedOn w:val="NormaleTabelle"/>
    <w:uiPriority w:val="59"/>
    <w:rsid w:val="00D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TextZchn">
    <w:name w:val="Tag Text Zchn"/>
    <w:basedOn w:val="tagssubtitleZchn"/>
    <w:link w:val="TagText"/>
    <w:rsid w:val="00987B21"/>
    <w:rPr>
      <w:rFonts w:ascii="Calibri" w:hAnsi="Calibri"/>
      <w:b w:val="0"/>
      <w:color w:val="5F5F5F" w:themeColor="text2" w:themeShade="BF"/>
      <w:sz w:val="24"/>
      <w:szCs w:val="24"/>
      <w:lang w:val="en-US" w:eastAsia="ar-SA"/>
    </w:rPr>
  </w:style>
  <w:style w:type="character" w:customStyle="1" w:styleId="hps">
    <w:name w:val="hps"/>
    <w:basedOn w:val="Absatz-Standardschriftart"/>
    <w:rsid w:val="00F76291"/>
  </w:style>
  <w:style w:type="paragraph" w:styleId="KeinLeerraum">
    <w:name w:val="No Spacing"/>
    <w:uiPriority w:val="1"/>
    <w:qFormat/>
    <w:rsid w:val="004A3090"/>
    <w:pPr>
      <w:jc w:val="both"/>
    </w:pPr>
    <w:rPr>
      <w:rFonts w:asciiTheme="minorHAnsi" w:eastAsiaTheme="minorHAnsi" w:hAnsiTheme="minorHAnsi" w:cstheme="minorBidi"/>
      <w:sz w:val="22"/>
      <w:szCs w:val="22"/>
      <w:lang w:val="en-GB"/>
    </w:rPr>
  </w:style>
  <w:style w:type="character" w:customStyle="1" w:styleId="kop">
    <w:name w:val="kop"/>
    <w:basedOn w:val="Absatz-Standardschriftart"/>
    <w:rsid w:val="00924727"/>
  </w:style>
  <w:style w:type="paragraph" w:styleId="Abbildungsverzeichnis">
    <w:name w:val="table of figures"/>
    <w:basedOn w:val="Standard"/>
    <w:next w:val="Standard"/>
    <w:uiPriority w:val="99"/>
    <w:semiHidden/>
    <w:unhideWhenUsed/>
    <w:rsid w:val="007C6A1B"/>
  </w:style>
  <w:style w:type="paragraph" w:styleId="Anrede">
    <w:name w:val="Salutation"/>
    <w:basedOn w:val="Standard"/>
    <w:next w:val="Standard"/>
    <w:link w:val="AnredeZchn"/>
    <w:uiPriority w:val="99"/>
    <w:semiHidden/>
    <w:unhideWhenUsed/>
    <w:rsid w:val="007C6A1B"/>
  </w:style>
  <w:style w:type="character" w:customStyle="1" w:styleId="AnredeZchn">
    <w:name w:val="Anrede Zchn"/>
    <w:basedOn w:val="Absatz-Standardschriftart"/>
    <w:link w:val="Anrede"/>
    <w:uiPriority w:val="99"/>
    <w:semiHidden/>
    <w:rsid w:val="007C6A1B"/>
    <w:rPr>
      <w:rFonts w:ascii="Calibri" w:hAnsi="Calibri"/>
      <w:color w:val="7F7F7F" w:themeColor="text2"/>
      <w:sz w:val="24"/>
      <w:szCs w:val="24"/>
      <w:lang w:eastAsia="ar-SA"/>
    </w:rPr>
  </w:style>
  <w:style w:type="paragraph" w:styleId="Aufzhlungszeichen">
    <w:name w:val="List Bullet"/>
    <w:basedOn w:val="Standard"/>
    <w:uiPriority w:val="99"/>
    <w:semiHidden/>
    <w:unhideWhenUsed/>
    <w:rsid w:val="007C6A1B"/>
    <w:pPr>
      <w:numPr>
        <w:numId w:val="6"/>
      </w:numPr>
      <w:contextualSpacing/>
    </w:pPr>
  </w:style>
  <w:style w:type="paragraph" w:styleId="Aufzhlungszeichen2">
    <w:name w:val="List Bullet 2"/>
    <w:basedOn w:val="Standard"/>
    <w:uiPriority w:val="99"/>
    <w:semiHidden/>
    <w:unhideWhenUsed/>
    <w:rsid w:val="007C6A1B"/>
    <w:pPr>
      <w:numPr>
        <w:numId w:val="7"/>
      </w:numPr>
      <w:contextualSpacing/>
    </w:pPr>
  </w:style>
  <w:style w:type="paragraph" w:styleId="Aufzhlungszeichen3">
    <w:name w:val="List Bullet 3"/>
    <w:basedOn w:val="Standard"/>
    <w:uiPriority w:val="99"/>
    <w:semiHidden/>
    <w:unhideWhenUsed/>
    <w:rsid w:val="007C6A1B"/>
    <w:pPr>
      <w:numPr>
        <w:numId w:val="8"/>
      </w:numPr>
      <w:contextualSpacing/>
    </w:pPr>
  </w:style>
  <w:style w:type="paragraph" w:styleId="Aufzhlungszeichen4">
    <w:name w:val="List Bullet 4"/>
    <w:basedOn w:val="Standard"/>
    <w:uiPriority w:val="99"/>
    <w:semiHidden/>
    <w:unhideWhenUsed/>
    <w:rsid w:val="007C6A1B"/>
    <w:pPr>
      <w:numPr>
        <w:numId w:val="9"/>
      </w:numPr>
      <w:contextualSpacing/>
    </w:pPr>
  </w:style>
  <w:style w:type="paragraph" w:styleId="Aufzhlungszeichen5">
    <w:name w:val="List Bullet 5"/>
    <w:basedOn w:val="Standard"/>
    <w:uiPriority w:val="99"/>
    <w:semiHidden/>
    <w:unhideWhenUsed/>
    <w:rsid w:val="007C6A1B"/>
    <w:pPr>
      <w:numPr>
        <w:numId w:val="10"/>
      </w:numPr>
      <w:contextualSpacing/>
    </w:pPr>
  </w:style>
  <w:style w:type="paragraph" w:styleId="Blocktext">
    <w:name w:val="Block Text"/>
    <w:basedOn w:val="Standard"/>
    <w:uiPriority w:val="99"/>
    <w:semiHidden/>
    <w:unhideWhenUsed/>
    <w:rsid w:val="007C6A1B"/>
    <w:pPr>
      <w:pBdr>
        <w:top w:val="single" w:sz="2" w:space="10" w:color="CDD600" w:themeColor="accent1" w:shadow="1"/>
        <w:left w:val="single" w:sz="2" w:space="10" w:color="CDD600" w:themeColor="accent1" w:shadow="1"/>
        <w:bottom w:val="single" w:sz="2" w:space="10" w:color="CDD600" w:themeColor="accent1" w:shadow="1"/>
        <w:right w:val="single" w:sz="2" w:space="10" w:color="CDD600" w:themeColor="accent1" w:shadow="1"/>
      </w:pBdr>
      <w:ind w:left="1152" w:right="1152"/>
    </w:pPr>
    <w:rPr>
      <w:rFonts w:asciiTheme="minorHAnsi" w:eastAsiaTheme="minorEastAsia" w:hAnsiTheme="minorHAnsi" w:cstheme="minorBidi"/>
      <w:i/>
      <w:iCs/>
      <w:color w:val="CDD600" w:themeColor="accent1"/>
    </w:rPr>
  </w:style>
  <w:style w:type="paragraph" w:styleId="Datum">
    <w:name w:val="Date"/>
    <w:basedOn w:val="Standard"/>
    <w:next w:val="Standard"/>
    <w:link w:val="DatumZchn"/>
    <w:uiPriority w:val="99"/>
    <w:semiHidden/>
    <w:unhideWhenUsed/>
    <w:rsid w:val="007C6A1B"/>
  </w:style>
  <w:style w:type="character" w:customStyle="1" w:styleId="DatumZchn">
    <w:name w:val="Datum Zchn"/>
    <w:basedOn w:val="Absatz-Standardschriftart"/>
    <w:link w:val="Datum"/>
    <w:uiPriority w:val="99"/>
    <w:semiHidden/>
    <w:rsid w:val="007C6A1B"/>
    <w:rPr>
      <w:rFonts w:ascii="Calibri" w:hAnsi="Calibri"/>
      <w:color w:val="7F7F7F" w:themeColor="text2"/>
      <w:sz w:val="24"/>
      <w:szCs w:val="24"/>
      <w:lang w:eastAsia="ar-SA"/>
    </w:rPr>
  </w:style>
  <w:style w:type="paragraph" w:styleId="Dokumentstruktur">
    <w:name w:val="Document Map"/>
    <w:basedOn w:val="Standard"/>
    <w:link w:val="DokumentstrukturZchn"/>
    <w:uiPriority w:val="99"/>
    <w:semiHidden/>
    <w:unhideWhenUsed/>
    <w:rsid w:val="007C6A1B"/>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C6A1B"/>
    <w:rPr>
      <w:rFonts w:ascii="Tahoma" w:hAnsi="Tahoma" w:cs="Tahoma"/>
      <w:color w:val="7F7F7F" w:themeColor="text2"/>
      <w:sz w:val="16"/>
      <w:szCs w:val="16"/>
      <w:lang w:eastAsia="ar-SA"/>
    </w:rPr>
  </w:style>
  <w:style w:type="paragraph" w:styleId="E-Mail-Signatur">
    <w:name w:val="E-mail Signature"/>
    <w:basedOn w:val="Standard"/>
    <w:link w:val="E-Mail-SignaturZchn"/>
    <w:uiPriority w:val="99"/>
    <w:semiHidden/>
    <w:unhideWhenUsed/>
    <w:rsid w:val="007C6A1B"/>
  </w:style>
  <w:style w:type="character" w:customStyle="1" w:styleId="E-Mail-SignaturZchn">
    <w:name w:val="E-Mail-Signatur Zchn"/>
    <w:basedOn w:val="Absatz-Standardschriftart"/>
    <w:link w:val="E-Mail-Signatur"/>
    <w:uiPriority w:val="99"/>
    <w:semiHidden/>
    <w:rsid w:val="007C6A1B"/>
    <w:rPr>
      <w:rFonts w:ascii="Calibri" w:hAnsi="Calibri"/>
      <w:color w:val="7F7F7F" w:themeColor="text2"/>
      <w:sz w:val="24"/>
      <w:szCs w:val="24"/>
      <w:lang w:eastAsia="ar-SA"/>
    </w:rPr>
  </w:style>
  <w:style w:type="paragraph" w:styleId="Endnotentext">
    <w:name w:val="endnote text"/>
    <w:basedOn w:val="Standard"/>
    <w:link w:val="EndnotentextZchn"/>
    <w:uiPriority w:val="99"/>
    <w:semiHidden/>
    <w:unhideWhenUsed/>
    <w:rsid w:val="007C6A1B"/>
    <w:rPr>
      <w:sz w:val="20"/>
      <w:szCs w:val="20"/>
    </w:rPr>
  </w:style>
  <w:style w:type="character" w:customStyle="1" w:styleId="EndnotentextZchn">
    <w:name w:val="Endnotentext Zchn"/>
    <w:basedOn w:val="Absatz-Standardschriftart"/>
    <w:link w:val="Endnotentext"/>
    <w:uiPriority w:val="99"/>
    <w:semiHidden/>
    <w:rsid w:val="007C6A1B"/>
    <w:rPr>
      <w:rFonts w:ascii="Calibri" w:hAnsi="Calibri"/>
      <w:color w:val="7F7F7F" w:themeColor="text2"/>
      <w:lang w:eastAsia="ar-SA"/>
    </w:rPr>
  </w:style>
  <w:style w:type="paragraph" w:styleId="Fu-Endnotenberschrift">
    <w:name w:val="Note Heading"/>
    <w:basedOn w:val="Standard"/>
    <w:next w:val="Standard"/>
    <w:link w:val="Fu-EndnotenberschriftZchn"/>
    <w:uiPriority w:val="99"/>
    <w:semiHidden/>
    <w:unhideWhenUsed/>
    <w:rsid w:val="007C6A1B"/>
  </w:style>
  <w:style w:type="character" w:customStyle="1" w:styleId="Fu-EndnotenberschriftZchn">
    <w:name w:val="Fuß/-Endnotenüberschrift Zchn"/>
    <w:basedOn w:val="Absatz-Standardschriftart"/>
    <w:link w:val="Fu-Endnotenberschrift"/>
    <w:uiPriority w:val="99"/>
    <w:semiHidden/>
    <w:rsid w:val="007C6A1B"/>
    <w:rPr>
      <w:rFonts w:ascii="Calibri" w:hAnsi="Calibri"/>
      <w:color w:val="7F7F7F" w:themeColor="text2"/>
      <w:sz w:val="24"/>
      <w:szCs w:val="24"/>
      <w:lang w:eastAsia="ar-SA"/>
    </w:rPr>
  </w:style>
  <w:style w:type="paragraph" w:styleId="Funotentext">
    <w:name w:val="footnote text"/>
    <w:basedOn w:val="Standard"/>
    <w:link w:val="FunotentextZchn"/>
    <w:uiPriority w:val="99"/>
    <w:semiHidden/>
    <w:unhideWhenUsed/>
    <w:rsid w:val="007C6A1B"/>
    <w:rPr>
      <w:sz w:val="20"/>
      <w:szCs w:val="20"/>
    </w:rPr>
  </w:style>
  <w:style w:type="character" w:customStyle="1" w:styleId="FunotentextZchn">
    <w:name w:val="Fußnotentext Zchn"/>
    <w:basedOn w:val="Absatz-Standardschriftart"/>
    <w:link w:val="Funotentext"/>
    <w:uiPriority w:val="99"/>
    <w:semiHidden/>
    <w:rsid w:val="007C6A1B"/>
    <w:rPr>
      <w:rFonts w:ascii="Calibri" w:hAnsi="Calibri"/>
      <w:color w:val="7F7F7F" w:themeColor="text2"/>
      <w:lang w:eastAsia="ar-SA"/>
    </w:rPr>
  </w:style>
  <w:style w:type="paragraph" w:styleId="Gruformel">
    <w:name w:val="Closing"/>
    <w:basedOn w:val="Standard"/>
    <w:link w:val="GruformelZchn"/>
    <w:uiPriority w:val="99"/>
    <w:semiHidden/>
    <w:unhideWhenUsed/>
    <w:rsid w:val="007C6A1B"/>
    <w:pPr>
      <w:ind w:left="4252"/>
    </w:pPr>
  </w:style>
  <w:style w:type="character" w:customStyle="1" w:styleId="GruformelZchn">
    <w:name w:val="Grußformel Zchn"/>
    <w:basedOn w:val="Absatz-Standardschriftart"/>
    <w:link w:val="Gruformel"/>
    <w:uiPriority w:val="99"/>
    <w:semiHidden/>
    <w:rsid w:val="007C6A1B"/>
    <w:rPr>
      <w:rFonts w:ascii="Calibri" w:hAnsi="Calibri"/>
      <w:color w:val="7F7F7F" w:themeColor="text2"/>
      <w:sz w:val="24"/>
      <w:szCs w:val="24"/>
      <w:lang w:eastAsia="ar-SA"/>
    </w:rPr>
  </w:style>
  <w:style w:type="paragraph" w:styleId="HTMLAdresse">
    <w:name w:val="HTML Address"/>
    <w:basedOn w:val="Standard"/>
    <w:link w:val="HTMLAdresseZchn"/>
    <w:uiPriority w:val="99"/>
    <w:semiHidden/>
    <w:unhideWhenUsed/>
    <w:rsid w:val="007C6A1B"/>
    <w:rPr>
      <w:i/>
      <w:iCs/>
    </w:rPr>
  </w:style>
  <w:style w:type="character" w:customStyle="1" w:styleId="HTMLAdresseZchn">
    <w:name w:val="HTML Adresse Zchn"/>
    <w:basedOn w:val="Absatz-Standardschriftart"/>
    <w:link w:val="HTMLAdresse"/>
    <w:uiPriority w:val="99"/>
    <w:semiHidden/>
    <w:rsid w:val="007C6A1B"/>
    <w:rPr>
      <w:rFonts w:ascii="Calibri" w:hAnsi="Calibri"/>
      <w:i/>
      <w:iCs/>
      <w:color w:val="7F7F7F" w:themeColor="text2"/>
      <w:sz w:val="24"/>
      <w:szCs w:val="24"/>
      <w:lang w:eastAsia="ar-SA"/>
    </w:rPr>
  </w:style>
  <w:style w:type="paragraph" w:styleId="HTMLVorformatiert">
    <w:name w:val="HTML Preformatted"/>
    <w:basedOn w:val="Standard"/>
    <w:link w:val="HTMLVorformatiertZchn"/>
    <w:uiPriority w:val="99"/>
    <w:semiHidden/>
    <w:unhideWhenUsed/>
    <w:rsid w:val="007C6A1B"/>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7C6A1B"/>
    <w:rPr>
      <w:rFonts w:ascii="Consolas" w:hAnsi="Consolas" w:cs="Consolas"/>
      <w:color w:val="7F7F7F" w:themeColor="text2"/>
      <w:lang w:eastAsia="ar-SA"/>
    </w:rPr>
  </w:style>
  <w:style w:type="paragraph" w:styleId="Index1">
    <w:name w:val="index 1"/>
    <w:basedOn w:val="Standard"/>
    <w:next w:val="Standard"/>
    <w:autoRedefine/>
    <w:uiPriority w:val="99"/>
    <w:semiHidden/>
    <w:unhideWhenUsed/>
    <w:rsid w:val="007C6A1B"/>
    <w:pPr>
      <w:ind w:left="240" w:hanging="240"/>
    </w:pPr>
  </w:style>
  <w:style w:type="paragraph" w:styleId="Index2">
    <w:name w:val="index 2"/>
    <w:basedOn w:val="Standard"/>
    <w:next w:val="Standard"/>
    <w:autoRedefine/>
    <w:uiPriority w:val="99"/>
    <w:semiHidden/>
    <w:unhideWhenUsed/>
    <w:rsid w:val="007C6A1B"/>
    <w:pPr>
      <w:ind w:left="480" w:hanging="240"/>
    </w:pPr>
  </w:style>
  <w:style w:type="paragraph" w:styleId="Index3">
    <w:name w:val="index 3"/>
    <w:basedOn w:val="Standard"/>
    <w:next w:val="Standard"/>
    <w:autoRedefine/>
    <w:uiPriority w:val="99"/>
    <w:semiHidden/>
    <w:unhideWhenUsed/>
    <w:rsid w:val="007C6A1B"/>
    <w:pPr>
      <w:ind w:left="720" w:hanging="240"/>
    </w:pPr>
  </w:style>
  <w:style w:type="paragraph" w:styleId="Index4">
    <w:name w:val="index 4"/>
    <w:basedOn w:val="Standard"/>
    <w:next w:val="Standard"/>
    <w:autoRedefine/>
    <w:uiPriority w:val="99"/>
    <w:semiHidden/>
    <w:unhideWhenUsed/>
    <w:rsid w:val="007C6A1B"/>
    <w:pPr>
      <w:ind w:left="960" w:hanging="240"/>
    </w:pPr>
  </w:style>
  <w:style w:type="paragraph" w:styleId="Index5">
    <w:name w:val="index 5"/>
    <w:basedOn w:val="Standard"/>
    <w:next w:val="Standard"/>
    <w:autoRedefine/>
    <w:uiPriority w:val="99"/>
    <w:semiHidden/>
    <w:unhideWhenUsed/>
    <w:rsid w:val="007C6A1B"/>
    <w:pPr>
      <w:ind w:left="1200" w:hanging="240"/>
    </w:pPr>
  </w:style>
  <w:style w:type="paragraph" w:styleId="Index6">
    <w:name w:val="index 6"/>
    <w:basedOn w:val="Standard"/>
    <w:next w:val="Standard"/>
    <w:autoRedefine/>
    <w:uiPriority w:val="99"/>
    <w:semiHidden/>
    <w:unhideWhenUsed/>
    <w:rsid w:val="007C6A1B"/>
    <w:pPr>
      <w:ind w:left="1440" w:hanging="240"/>
    </w:pPr>
  </w:style>
  <w:style w:type="paragraph" w:styleId="Index7">
    <w:name w:val="index 7"/>
    <w:basedOn w:val="Standard"/>
    <w:next w:val="Standard"/>
    <w:autoRedefine/>
    <w:uiPriority w:val="99"/>
    <w:semiHidden/>
    <w:unhideWhenUsed/>
    <w:rsid w:val="007C6A1B"/>
    <w:pPr>
      <w:ind w:left="1680" w:hanging="240"/>
    </w:pPr>
  </w:style>
  <w:style w:type="paragraph" w:styleId="Index8">
    <w:name w:val="index 8"/>
    <w:basedOn w:val="Standard"/>
    <w:next w:val="Standard"/>
    <w:autoRedefine/>
    <w:uiPriority w:val="99"/>
    <w:semiHidden/>
    <w:unhideWhenUsed/>
    <w:rsid w:val="007C6A1B"/>
    <w:pPr>
      <w:ind w:left="1920" w:hanging="240"/>
    </w:pPr>
  </w:style>
  <w:style w:type="paragraph" w:styleId="Index9">
    <w:name w:val="index 9"/>
    <w:basedOn w:val="Standard"/>
    <w:next w:val="Standard"/>
    <w:autoRedefine/>
    <w:uiPriority w:val="99"/>
    <w:semiHidden/>
    <w:unhideWhenUsed/>
    <w:rsid w:val="007C6A1B"/>
    <w:pPr>
      <w:ind w:left="2160" w:hanging="240"/>
    </w:pPr>
  </w:style>
  <w:style w:type="paragraph" w:styleId="Indexberschrift">
    <w:name w:val="index heading"/>
    <w:basedOn w:val="Standard"/>
    <w:next w:val="Index1"/>
    <w:uiPriority w:val="99"/>
    <w:semiHidden/>
    <w:unhideWhenUsed/>
    <w:rsid w:val="007C6A1B"/>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C6A1B"/>
    <w:pPr>
      <w:keepLines/>
      <w:spacing w:before="480" w:line="240" w:lineRule="auto"/>
      <w:outlineLvl w:val="9"/>
    </w:pPr>
    <w:rPr>
      <w:rFonts w:asciiTheme="majorHAnsi" w:eastAsiaTheme="majorEastAsia" w:hAnsiTheme="majorHAnsi" w:cstheme="majorBidi"/>
      <w:bCs/>
      <w:color w:val="99A000" w:themeColor="accent1" w:themeShade="BF"/>
      <w:sz w:val="28"/>
      <w:szCs w:val="28"/>
    </w:rPr>
  </w:style>
  <w:style w:type="paragraph" w:styleId="IntensivesZitat">
    <w:name w:val="Intense Quote"/>
    <w:basedOn w:val="Standard"/>
    <w:next w:val="Standard"/>
    <w:link w:val="IntensivesZitatZchn"/>
    <w:uiPriority w:val="30"/>
    <w:qFormat/>
    <w:rsid w:val="007C6A1B"/>
    <w:pPr>
      <w:pBdr>
        <w:bottom w:val="single" w:sz="4" w:space="4" w:color="CDD600" w:themeColor="accent1"/>
      </w:pBdr>
      <w:spacing w:before="200" w:after="280"/>
      <w:ind w:left="936" w:right="936"/>
    </w:pPr>
    <w:rPr>
      <w:b/>
      <w:bCs/>
      <w:i/>
      <w:iCs/>
      <w:color w:val="CDD600" w:themeColor="accent1"/>
    </w:rPr>
  </w:style>
  <w:style w:type="character" w:customStyle="1" w:styleId="IntensivesZitatZchn">
    <w:name w:val="Intensives Zitat Zchn"/>
    <w:basedOn w:val="Absatz-Standardschriftart"/>
    <w:link w:val="IntensivesZitat"/>
    <w:uiPriority w:val="30"/>
    <w:rsid w:val="007C6A1B"/>
    <w:rPr>
      <w:rFonts w:ascii="Calibri" w:hAnsi="Calibri"/>
      <w:b/>
      <w:bCs/>
      <w:i/>
      <w:iCs/>
      <w:color w:val="CDD600" w:themeColor="accent1"/>
      <w:sz w:val="24"/>
      <w:szCs w:val="24"/>
      <w:lang w:eastAsia="ar-SA"/>
    </w:rPr>
  </w:style>
  <w:style w:type="paragraph" w:styleId="Kommentartext">
    <w:name w:val="annotation text"/>
    <w:basedOn w:val="Standard"/>
    <w:link w:val="KommentartextZchn"/>
    <w:uiPriority w:val="99"/>
    <w:semiHidden/>
    <w:unhideWhenUsed/>
    <w:rsid w:val="007C6A1B"/>
    <w:rPr>
      <w:sz w:val="20"/>
      <w:szCs w:val="20"/>
    </w:rPr>
  </w:style>
  <w:style w:type="character" w:customStyle="1" w:styleId="KommentartextZchn">
    <w:name w:val="Kommentartext Zchn"/>
    <w:basedOn w:val="Absatz-Standardschriftart"/>
    <w:link w:val="Kommentartext"/>
    <w:uiPriority w:val="99"/>
    <w:semiHidden/>
    <w:rsid w:val="007C6A1B"/>
    <w:rPr>
      <w:rFonts w:ascii="Calibri" w:hAnsi="Calibri"/>
      <w:color w:val="7F7F7F" w:themeColor="text2"/>
      <w:lang w:eastAsia="ar-SA"/>
    </w:rPr>
  </w:style>
  <w:style w:type="paragraph" w:styleId="Kommentarthema">
    <w:name w:val="annotation subject"/>
    <w:basedOn w:val="Kommentartext"/>
    <w:next w:val="Kommentartext"/>
    <w:link w:val="KommentarthemaZchn"/>
    <w:uiPriority w:val="99"/>
    <w:semiHidden/>
    <w:unhideWhenUsed/>
    <w:rsid w:val="007C6A1B"/>
    <w:rPr>
      <w:b/>
      <w:bCs/>
    </w:rPr>
  </w:style>
  <w:style w:type="character" w:customStyle="1" w:styleId="KommentarthemaZchn">
    <w:name w:val="Kommentarthema Zchn"/>
    <w:basedOn w:val="KommentartextZchn"/>
    <w:link w:val="Kommentarthema"/>
    <w:uiPriority w:val="99"/>
    <w:semiHidden/>
    <w:rsid w:val="007C6A1B"/>
    <w:rPr>
      <w:rFonts w:ascii="Calibri" w:hAnsi="Calibri"/>
      <w:b/>
      <w:bCs/>
      <w:color w:val="7F7F7F" w:themeColor="text2"/>
      <w:lang w:eastAsia="ar-SA"/>
    </w:rPr>
  </w:style>
  <w:style w:type="paragraph" w:styleId="Liste">
    <w:name w:val="List"/>
    <w:basedOn w:val="Standard"/>
    <w:uiPriority w:val="99"/>
    <w:semiHidden/>
    <w:unhideWhenUsed/>
    <w:rsid w:val="007C6A1B"/>
    <w:pPr>
      <w:ind w:left="283" w:hanging="283"/>
      <w:contextualSpacing/>
    </w:pPr>
  </w:style>
  <w:style w:type="paragraph" w:styleId="Liste2">
    <w:name w:val="List 2"/>
    <w:basedOn w:val="Standard"/>
    <w:uiPriority w:val="99"/>
    <w:semiHidden/>
    <w:unhideWhenUsed/>
    <w:rsid w:val="007C6A1B"/>
    <w:pPr>
      <w:ind w:left="566" w:hanging="283"/>
      <w:contextualSpacing/>
    </w:pPr>
  </w:style>
  <w:style w:type="paragraph" w:styleId="Liste3">
    <w:name w:val="List 3"/>
    <w:basedOn w:val="Standard"/>
    <w:uiPriority w:val="99"/>
    <w:semiHidden/>
    <w:unhideWhenUsed/>
    <w:rsid w:val="007C6A1B"/>
    <w:pPr>
      <w:ind w:left="849" w:hanging="283"/>
      <w:contextualSpacing/>
    </w:pPr>
  </w:style>
  <w:style w:type="paragraph" w:styleId="Liste4">
    <w:name w:val="List 4"/>
    <w:basedOn w:val="Standard"/>
    <w:uiPriority w:val="99"/>
    <w:semiHidden/>
    <w:unhideWhenUsed/>
    <w:rsid w:val="007C6A1B"/>
    <w:pPr>
      <w:ind w:left="1132" w:hanging="283"/>
      <w:contextualSpacing/>
    </w:pPr>
  </w:style>
  <w:style w:type="paragraph" w:styleId="Liste5">
    <w:name w:val="List 5"/>
    <w:basedOn w:val="Standard"/>
    <w:uiPriority w:val="99"/>
    <w:semiHidden/>
    <w:unhideWhenUsed/>
    <w:rsid w:val="007C6A1B"/>
    <w:pPr>
      <w:ind w:left="1415" w:hanging="283"/>
      <w:contextualSpacing/>
    </w:pPr>
  </w:style>
  <w:style w:type="paragraph" w:styleId="Listenfortsetzung">
    <w:name w:val="List Continue"/>
    <w:basedOn w:val="Standard"/>
    <w:uiPriority w:val="99"/>
    <w:semiHidden/>
    <w:unhideWhenUsed/>
    <w:rsid w:val="007C6A1B"/>
    <w:pPr>
      <w:spacing w:after="120"/>
      <w:ind w:left="283"/>
      <w:contextualSpacing/>
    </w:pPr>
  </w:style>
  <w:style w:type="paragraph" w:styleId="Listenfortsetzung2">
    <w:name w:val="List Continue 2"/>
    <w:basedOn w:val="Standard"/>
    <w:uiPriority w:val="99"/>
    <w:semiHidden/>
    <w:unhideWhenUsed/>
    <w:rsid w:val="007C6A1B"/>
    <w:pPr>
      <w:spacing w:after="120"/>
      <w:ind w:left="566"/>
      <w:contextualSpacing/>
    </w:pPr>
  </w:style>
  <w:style w:type="paragraph" w:styleId="Listenfortsetzung3">
    <w:name w:val="List Continue 3"/>
    <w:basedOn w:val="Standard"/>
    <w:uiPriority w:val="99"/>
    <w:semiHidden/>
    <w:unhideWhenUsed/>
    <w:rsid w:val="007C6A1B"/>
    <w:pPr>
      <w:spacing w:after="120"/>
      <w:ind w:left="849"/>
      <w:contextualSpacing/>
    </w:pPr>
  </w:style>
  <w:style w:type="paragraph" w:styleId="Listenfortsetzung4">
    <w:name w:val="List Continue 4"/>
    <w:basedOn w:val="Standard"/>
    <w:uiPriority w:val="99"/>
    <w:semiHidden/>
    <w:unhideWhenUsed/>
    <w:rsid w:val="007C6A1B"/>
    <w:pPr>
      <w:spacing w:after="120"/>
      <w:ind w:left="1132"/>
      <w:contextualSpacing/>
    </w:pPr>
  </w:style>
  <w:style w:type="paragraph" w:styleId="Listenfortsetzung5">
    <w:name w:val="List Continue 5"/>
    <w:basedOn w:val="Standard"/>
    <w:uiPriority w:val="99"/>
    <w:semiHidden/>
    <w:unhideWhenUsed/>
    <w:rsid w:val="007C6A1B"/>
    <w:pPr>
      <w:spacing w:after="120"/>
      <w:ind w:left="1415"/>
      <w:contextualSpacing/>
    </w:pPr>
  </w:style>
  <w:style w:type="paragraph" w:styleId="Listennummer">
    <w:name w:val="List Number"/>
    <w:basedOn w:val="Standard"/>
    <w:uiPriority w:val="99"/>
    <w:semiHidden/>
    <w:unhideWhenUsed/>
    <w:rsid w:val="007C6A1B"/>
    <w:pPr>
      <w:numPr>
        <w:numId w:val="11"/>
      </w:numPr>
      <w:contextualSpacing/>
    </w:pPr>
  </w:style>
  <w:style w:type="paragraph" w:styleId="Listennummer2">
    <w:name w:val="List Number 2"/>
    <w:basedOn w:val="Standard"/>
    <w:uiPriority w:val="99"/>
    <w:semiHidden/>
    <w:unhideWhenUsed/>
    <w:rsid w:val="007C6A1B"/>
    <w:pPr>
      <w:numPr>
        <w:numId w:val="12"/>
      </w:numPr>
      <w:contextualSpacing/>
    </w:pPr>
  </w:style>
  <w:style w:type="paragraph" w:styleId="Listennummer3">
    <w:name w:val="List Number 3"/>
    <w:basedOn w:val="Standard"/>
    <w:uiPriority w:val="99"/>
    <w:semiHidden/>
    <w:unhideWhenUsed/>
    <w:rsid w:val="007C6A1B"/>
    <w:pPr>
      <w:numPr>
        <w:numId w:val="13"/>
      </w:numPr>
      <w:contextualSpacing/>
    </w:pPr>
  </w:style>
  <w:style w:type="paragraph" w:styleId="Listennummer4">
    <w:name w:val="List Number 4"/>
    <w:basedOn w:val="Standard"/>
    <w:uiPriority w:val="99"/>
    <w:semiHidden/>
    <w:unhideWhenUsed/>
    <w:rsid w:val="007C6A1B"/>
    <w:pPr>
      <w:numPr>
        <w:numId w:val="14"/>
      </w:numPr>
      <w:contextualSpacing/>
    </w:pPr>
  </w:style>
  <w:style w:type="paragraph" w:styleId="Listennummer5">
    <w:name w:val="List Number 5"/>
    <w:basedOn w:val="Standard"/>
    <w:uiPriority w:val="99"/>
    <w:semiHidden/>
    <w:unhideWhenUsed/>
    <w:rsid w:val="007C6A1B"/>
    <w:pPr>
      <w:numPr>
        <w:numId w:val="15"/>
      </w:numPr>
      <w:contextualSpacing/>
    </w:pPr>
  </w:style>
  <w:style w:type="paragraph" w:styleId="Literaturverzeichnis">
    <w:name w:val="Bibliography"/>
    <w:basedOn w:val="Standard"/>
    <w:next w:val="Standard"/>
    <w:uiPriority w:val="37"/>
    <w:semiHidden/>
    <w:unhideWhenUsed/>
    <w:rsid w:val="007C6A1B"/>
  </w:style>
  <w:style w:type="paragraph" w:styleId="Makrotext">
    <w:name w:val="macro"/>
    <w:link w:val="MakrotextZchn"/>
    <w:uiPriority w:val="99"/>
    <w:semiHidden/>
    <w:unhideWhenUsed/>
    <w:rsid w:val="007C6A1B"/>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color w:val="7F7F7F" w:themeColor="text2"/>
      <w:lang w:eastAsia="ar-SA"/>
    </w:rPr>
  </w:style>
  <w:style w:type="character" w:customStyle="1" w:styleId="MakrotextZchn">
    <w:name w:val="Makrotext Zchn"/>
    <w:basedOn w:val="Absatz-Standardschriftart"/>
    <w:link w:val="Makrotext"/>
    <w:uiPriority w:val="99"/>
    <w:semiHidden/>
    <w:rsid w:val="007C6A1B"/>
    <w:rPr>
      <w:rFonts w:ascii="Consolas" w:hAnsi="Consolas" w:cs="Consolas"/>
      <w:color w:val="7F7F7F" w:themeColor="text2"/>
      <w:lang w:eastAsia="ar-SA"/>
    </w:rPr>
  </w:style>
  <w:style w:type="paragraph" w:styleId="Nachrichtenkopf">
    <w:name w:val="Message Header"/>
    <w:basedOn w:val="Standard"/>
    <w:link w:val="NachrichtenkopfZchn"/>
    <w:uiPriority w:val="99"/>
    <w:semiHidden/>
    <w:unhideWhenUsed/>
    <w:rsid w:val="007C6A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7C6A1B"/>
    <w:rPr>
      <w:rFonts w:asciiTheme="majorHAnsi" w:eastAsiaTheme="majorEastAsia" w:hAnsiTheme="majorHAnsi" w:cstheme="majorBidi"/>
      <w:color w:val="7F7F7F" w:themeColor="text2"/>
      <w:sz w:val="24"/>
      <w:szCs w:val="24"/>
      <w:shd w:val="pct20" w:color="auto" w:fill="auto"/>
      <w:lang w:eastAsia="ar-SA"/>
    </w:rPr>
  </w:style>
  <w:style w:type="paragraph" w:styleId="NurText">
    <w:name w:val="Plain Text"/>
    <w:basedOn w:val="Standard"/>
    <w:link w:val="NurTextZchn"/>
    <w:uiPriority w:val="99"/>
    <w:semiHidden/>
    <w:unhideWhenUsed/>
    <w:rsid w:val="007C6A1B"/>
    <w:rPr>
      <w:rFonts w:ascii="Consolas" w:hAnsi="Consolas" w:cs="Consolas"/>
      <w:sz w:val="21"/>
      <w:szCs w:val="21"/>
    </w:rPr>
  </w:style>
  <w:style w:type="character" w:customStyle="1" w:styleId="NurTextZchn">
    <w:name w:val="Nur Text Zchn"/>
    <w:basedOn w:val="Absatz-Standardschriftart"/>
    <w:link w:val="NurText"/>
    <w:uiPriority w:val="99"/>
    <w:semiHidden/>
    <w:rsid w:val="007C6A1B"/>
    <w:rPr>
      <w:rFonts w:ascii="Consolas" w:hAnsi="Consolas" w:cs="Consolas"/>
      <w:color w:val="7F7F7F" w:themeColor="text2"/>
      <w:sz w:val="21"/>
      <w:szCs w:val="21"/>
      <w:lang w:eastAsia="ar-SA"/>
    </w:rPr>
  </w:style>
  <w:style w:type="paragraph" w:styleId="Rechtsgrundlagenverzeichnis">
    <w:name w:val="table of authorities"/>
    <w:basedOn w:val="Standard"/>
    <w:next w:val="Standard"/>
    <w:uiPriority w:val="99"/>
    <w:semiHidden/>
    <w:unhideWhenUsed/>
    <w:rsid w:val="007C6A1B"/>
    <w:pPr>
      <w:ind w:left="240" w:hanging="240"/>
    </w:pPr>
  </w:style>
  <w:style w:type="paragraph" w:styleId="RGV-berschrift">
    <w:name w:val="toa heading"/>
    <w:basedOn w:val="Standard"/>
    <w:next w:val="Standard"/>
    <w:uiPriority w:val="99"/>
    <w:semiHidden/>
    <w:unhideWhenUsed/>
    <w:rsid w:val="007C6A1B"/>
    <w:pPr>
      <w:spacing w:before="120"/>
    </w:pPr>
    <w:rPr>
      <w:rFonts w:asciiTheme="majorHAnsi" w:eastAsiaTheme="majorEastAsia" w:hAnsiTheme="majorHAnsi" w:cstheme="majorBidi"/>
      <w:b/>
      <w:bCs/>
    </w:rPr>
  </w:style>
  <w:style w:type="paragraph" w:styleId="StandardWeb">
    <w:name w:val="Normal (Web)"/>
    <w:basedOn w:val="Standard"/>
    <w:uiPriority w:val="99"/>
    <w:semiHidden/>
    <w:unhideWhenUsed/>
    <w:rsid w:val="007C6A1B"/>
    <w:rPr>
      <w:rFonts w:ascii="Times New Roman" w:hAnsi="Times New Roman"/>
    </w:rPr>
  </w:style>
  <w:style w:type="paragraph" w:styleId="Standardeinzug">
    <w:name w:val="Normal Indent"/>
    <w:basedOn w:val="Standard"/>
    <w:uiPriority w:val="99"/>
    <w:semiHidden/>
    <w:unhideWhenUsed/>
    <w:rsid w:val="007C6A1B"/>
    <w:pPr>
      <w:ind w:left="720"/>
    </w:pPr>
  </w:style>
  <w:style w:type="paragraph" w:styleId="Textkrper">
    <w:name w:val="Body Text"/>
    <w:basedOn w:val="Standard"/>
    <w:link w:val="TextkrperZchn"/>
    <w:uiPriority w:val="99"/>
    <w:semiHidden/>
    <w:unhideWhenUsed/>
    <w:rsid w:val="007C6A1B"/>
    <w:pPr>
      <w:spacing w:after="120"/>
    </w:pPr>
  </w:style>
  <w:style w:type="character" w:customStyle="1" w:styleId="TextkrperZchn">
    <w:name w:val="Textkörper Zchn"/>
    <w:basedOn w:val="Absatz-Standardschriftart"/>
    <w:link w:val="Textkrper"/>
    <w:uiPriority w:val="99"/>
    <w:semiHidden/>
    <w:rsid w:val="007C6A1B"/>
    <w:rPr>
      <w:rFonts w:ascii="Calibri" w:hAnsi="Calibri"/>
      <w:color w:val="7F7F7F" w:themeColor="text2"/>
      <w:sz w:val="24"/>
      <w:szCs w:val="24"/>
      <w:lang w:eastAsia="ar-SA"/>
    </w:rPr>
  </w:style>
  <w:style w:type="paragraph" w:styleId="Textkrper2">
    <w:name w:val="Body Text 2"/>
    <w:basedOn w:val="Standard"/>
    <w:link w:val="Textkrper2Zchn"/>
    <w:uiPriority w:val="99"/>
    <w:semiHidden/>
    <w:unhideWhenUsed/>
    <w:rsid w:val="007C6A1B"/>
    <w:pPr>
      <w:spacing w:after="120" w:line="480" w:lineRule="auto"/>
    </w:pPr>
  </w:style>
  <w:style w:type="character" w:customStyle="1" w:styleId="Textkrper2Zchn">
    <w:name w:val="Textkörper 2 Zchn"/>
    <w:basedOn w:val="Absatz-Standardschriftart"/>
    <w:link w:val="Textkrper2"/>
    <w:uiPriority w:val="99"/>
    <w:semiHidden/>
    <w:rsid w:val="007C6A1B"/>
    <w:rPr>
      <w:rFonts w:ascii="Calibri" w:hAnsi="Calibri"/>
      <w:color w:val="7F7F7F" w:themeColor="text2"/>
      <w:sz w:val="24"/>
      <w:szCs w:val="24"/>
      <w:lang w:eastAsia="ar-SA"/>
    </w:rPr>
  </w:style>
  <w:style w:type="paragraph" w:styleId="Textkrper3">
    <w:name w:val="Body Text 3"/>
    <w:basedOn w:val="Standard"/>
    <w:link w:val="Textkrper3Zchn"/>
    <w:uiPriority w:val="99"/>
    <w:semiHidden/>
    <w:unhideWhenUsed/>
    <w:rsid w:val="007C6A1B"/>
    <w:pPr>
      <w:spacing w:after="120"/>
    </w:pPr>
    <w:rPr>
      <w:sz w:val="16"/>
      <w:szCs w:val="16"/>
    </w:rPr>
  </w:style>
  <w:style w:type="character" w:customStyle="1" w:styleId="Textkrper3Zchn">
    <w:name w:val="Textkörper 3 Zchn"/>
    <w:basedOn w:val="Absatz-Standardschriftart"/>
    <w:link w:val="Textkrper3"/>
    <w:uiPriority w:val="99"/>
    <w:semiHidden/>
    <w:rsid w:val="007C6A1B"/>
    <w:rPr>
      <w:rFonts w:ascii="Calibri" w:hAnsi="Calibri"/>
      <w:color w:val="7F7F7F" w:themeColor="text2"/>
      <w:sz w:val="16"/>
      <w:szCs w:val="16"/>
      <w:lang w:eastAsia="ar-SA"/>
    </w:rPr>
  </w:style>
  <w:style w:type="paragraph" w:styleId="Textkrper-Einzug2">
    <w:name w:val="Body Text Indent 2"/>
    <w:basedOn w:val="Standard"/>
    <w:link w:val="Textkrper-Einzug2Zchn"/>
    <w:uiPriority w:val="99"/>
    <w:semiHidden/>
    <w:unhideWhenUsed/>
    <w:rsid w:val="007C6A1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7C6A1B"/>
    <w:rPr>
      <w:rFonts w:ascii="Calibri" w:hAnsi="Calibri"/>
      <w:color w:val="7F7F7F" w:themeColor="text2"/>
      <w:sz w:val="24"/>
      <w:szCs w:val="24"/>
      <w:lang w:eastAsia="ar-SA"/>
    </w:rPr>
  </w:style>
  <w:style w:type="paragraph" w:styleId="Textkrper-Einzug3">
    <w:name w:val="Body Text Indent 3"/>
    <w:basedOn w:val="Standard"/>
    <w:link w:val="Textkrper-Einzug3Zchn"/>
    <w:uiPriority w:val="99"/>
    <w:semiHidden/>
    <w:unhideWhenUsed/>
    <w:rsid w:val="007C6A1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6A1B"/>
    <w:rPr>
      <w:rFonts w:ascii="Calibri" w:hAnsi="Calibri"/>
      <w:color w:val="7F7F7F" w:themeColor="text2"/>
      <w:sz w:val="16"/>
      <w:szCs w:val="16"/>
      <w:lang w:eastAsia="ar-SA"/>
    </w:rPr>
  </w:style>
  <w:style w:type="paragraph" w:styleId="Textkrper-Erstzeileneinzug">
    <w:name w:val="Body Text First Indent"/>
    <w:basedOn w:val="Textkrper"/>
    <w:link w:val="Textkrper-ErstzeileneinzugZchn"/>
    <w:uiPriority w:val="99"/>
    <w:semiHidden/>
    <w:unhideWhenUsed/>
    <w:rsid w:val="007C6A1B"/>
    <w:pPr>
      <w:spacing w:after="0"/>
      <w:ind w:firstLine="360"/>
    </w:pPr>
  </w:style>
  <w:style w:type="character" w:customStyle="1" w:styleId="Textkrper-ErstzeileneinzugZchn">
    <w:name w:val="Textkörper-Erstzeileneinzug Zchn"/>
    <w:basedOn w:val="TextkrperZchn"/>
    <w:link w:val="Textkrper-Erstzeileneinzug"/>
    <w:uiPriority w:val="99"/>
    <w:semiHidden/>
    <w:rsid w:val="007C6A1B"/>
    <w:rPr>
      <w:rFonts w:ascii="Calibri" w:hAnsi="Calibri"/>
      <w:color w:val="7F7F7F" w:themeColor="text2"/>
      <w:sz w:val="24"/>
      <w:szCs w:val="24"/>
      <w:lang w:eastAsia="ar-SA"/>
    </w:rPr>
  </w:style>
  <w:style w:type="paragraph" w:styleId="Textkrper-Zeileneinzug">
    <w:name w:val="Body Text Indent"/>
    <w:basedOn w:val="Standard"/>
    <w:link w:val="Textkrper-ZeileneinzugZchn"/>
    <w:uiPriority w:val="99"/>
    <w:semiHidden/>
    <w:unhideWhenUsed/>
    <w:rsid w:val="007C6A1B"/>
    <w:pPr>
      <w:spacing w:after="120"/>
      <w:ind w:left="283"/>
    </w:pPr>
  </w:style>
  <w:style w:type="character" w:customStyle="1" w:styleId="Textkrper-ZeileneinzugZchn">
    <w:name w:val="Textkörper-Zeileneinzug Zchn"/>
    <w:basedOn w:val="Absatz-Standardschriftart"/>
    <w:link w:val="Textkrper-Zeileneinzug"/>
    <w:uiPriority w:val="99"/>
    <w:semiHidden/>
    <w:rsid w:val="007C6A1B"/>
    <w:rPr>
      <w:rFonts w:ascii="Calibri" w:hAnsi="Calibri"/>
      <w:color w:val="7F7F7F" w:themeColor="text2"/>
      <w:sz w:val="24"/>
      <w:szCs w:val="24"/>
      <w:lang w:eastAsia="ar-SA"/>
    </w:rPr>
  </w:style>
  <w:style w:type="paragraph" w:styleId="Textkrper-Erstzeileneinzug2">
    <w:name w:val="Body Text First Indent 2"/>
    <w:basedOn w:val="Textkrper-Zeileneinzug"/>
    <w:link w:val="Textkrper-Erstzeileneinzug2Zchn"/>
    <w:uiPriority w:val="99"/>
    <w:semiHidden/>
    <w:unhideWhenUsed/>
    <w:rsid w:val="007C6A1B"/>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C6A1B"/>
    <w:rPr>
      <w:rFonts w:ascii="Calibri" w:hAnsi="Calibri"/>
      <w:color w:val="7F7F7F" w:themeColor="text2"/>
      <w:sz w:val="24"/>
      <w:szCs w:val="24"/>
      <w:lang w:eastAsia="ar-SA"/>
    </w:rPr>
  </w:style>
  <w:style w:type="paragraph" w:styleId="Titel">
    <w:name w:val="Title"/>
    <w:basedOn w:val="Standard"/>
    <w:next w:val="Standard"/>
    <w:link w:val="TitelZchn"/>
    <w:uiPriority w:val="10"/>
    <w:qFormat/>
    <w:rsid w:val="007C6A1B"/>
    <w:pPr>
      <w:pBdr>
        <w:bottom w:val="single" w:sz="8" w:space="4" w:color="CDD600"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7C6A1B"/>
    <w:rPr>
      <w:rFonts w:asciiTheme="majorHAnsi" w:eastAsiaTheme="majorEastAsia" w:hAnsiTheme="majorHAnsi" w:cstheme="majorBidi"/>
      <w:color w:val="5F5F5F" w:themeColor="text2" w:themeShade="BF"/>
      <w:spacing w:val="5"/>
      <w:kern w:val="28"/>
      <w:sz w:val="52"/>
      <w:szCs w:val="52"/>
      <w:lang w:eastAsia="ar-SA"/>
    </w:rPr>
  </w:style>
  <w:style w:type="paragraph" w:styleId="Umschlagabsenderadresse">
    <w:name w:val="envelope return"/>
    <w:basedOn w:val="Standard"/>
    <w:uiPriority w:val="99"/>
    <w:semiHidden/>
    <w:unhideWhenUsed/>
    <w:rsid w:val="007C6A1B"/>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7C6A1B"/>
    <w:pPr>
      <w:framePr w:w="7920" w:h="1980" w:hRule="exact" w:hSpace="180" w:wrap="auto" w:hAnchor="page" w:xAlign="center" w:yAlign="bottom"/>
      <w:ind w:left="2880"/>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7C6A1B"/>
    <w:pPr>
      <w:ind w:left="4252"/>
    </w:pPr>
  </w:style>
  <w:style w:type="character" w:customStyle="1" w:styleId="UnterschriftZchn">
    <w:name w:val="Unterschrift Zchn"/>
    <w:basedOn w:val="Absatz-Standardschriftart"/>
    <w:link w:val="Unterschrift"/>
    <w:uiPriority w:val="99"/>
    <w:semiHidden/>
    <w:rsid w:val="007C6A1B"/>
    <w:rPr>
      <w:rFonts w:ascii="Calibri" w:hAnsi="Calibri"/>
      <w:color w:val="7F7F7F" w:themeColor="text2"/>
      <w:sz w:val="24"/>
      <w:szCs w:val="24"/>
      <w:lang w:eastAsia="ar-SA"/>
    </w:rPr>
  </w:style>
  <w:style w:type="paragraph" w:styleId="Untertitel">
    <w:name w:val="Subtitle"/>
    <w:basedOn w:val="Standard"/>
    <w:next w:val="Standard"/>
    <w:link w:val="UntertitelZchn"/>
    <w:uiPriority w:val="11"/>
    <w:qFormat/>
    <w:rsid w:val="007C6A1B"/>
    <w:pPr>
      <w:numPr>
        <w:ilvl w:val="1"/>
      </w:numPr>
    </w:pPr>
    <w:rPr>
      <w:rFonts w:asciiTheme="majorHAnsi" w:eastAsiaTheme="majorEastAsia" w:hAnsiTheme="majorHAnsi" w:cstheme="majorBidi"/>
      <w:i/>
      <w:iCs/>
      <w:color w:val="CDD600" w:themeColor="accent1"/>
      <w:spacing w:val="15"/>
    </w:rPr>
  </w:style>
  <w:style w:type="character" w:customStyle="1" w:styleId="UntertitelZchn">
    <w:name w:val="Untertitel Zchn"/>
    <w:basedOn w:val="Absatz-Standardschriftart"/>
    <w:link w:val="Untertitel"/>
    <w:uiPriority w:val="11"/>
    <w:rsid w:val="007C6A1B"/>
    <w:rPr>
      <w:rFonts w:asciiTheme="majorHAnsi" w:eastAsiaTheme="majorEastAsia" w:hAnsiTheme="majorHAnsi" w:cstheme="majorBidi"/>
      <w:i/>
      <w:iCs/>
      <w:color w:val="CDD600" w:themeColor="accent1"/>
      <w:spacing w:val="15"/>
      <w:sz w:val="24"/>
      <w:szCs w:val="24"/>
      <w:lang w:eastAsia="ar-SA"/>
    </w:rPr>
  </w:style>
  <w:style w:type="paragraph" w:styleId="Verzeichnis1">
    <w:name w:val="toc 1"/>
    <w:basedOn w:val="Standard"/>
    <w:next w:val="Standard"/>
    <w:autoRedefine/>
    <w:uiPriority w:val="39"/>
    <w:semiHidden/>
    <w:unhideWhenUsed/>
    <w:rsid w:val="007C6A1B"/>
    <w:pPr>
      <w:spacing w:after="100"/>
    </w:pPr>
  </w:style>
  <w:style w:type="paragraph" w:styleId="Verzeichnis2">
    <w:name w:val="toc 2"/>
    <w:basedOn w:val="Standard"/>
    <w:next w:val="Standard"/>
    <w:autoRedefine/>
    <w:uiPriority w:val="39"/>
    <w:semiHidden/>
    <w:unhideWhenUsed/>
    <w:rsid w:val="007C6A1B"/>
    <w:pPr>
      <w:spacing w:after="100"/>
      <w:ind w:left="240"/>
    </w:pPr>
  </w:style>
  <w:style w:type="paragraph" w:styleId="Verzeichnis3">
    <w:name w:val="toc 3"/>
    <w:basedOn w:val="Standard"/>
    <w:next w:val="Standard"/>
    <w:autoRedefine/>
    <w:uiPriority w:val="39"/>
    <w:semiHidden/>
    <w:unhideWhenUsed/>
    <w:rsid w:val="007C6A1B"/>
    <w:pPr>
      <w:spacing w:after="100"/>
      <w:ind w:left="480"/>
    </w:pPr>
  </w:style>
  <w:style w:type="paragraph" w:styleId="Verzeichnis4">
    <w:name w:val="toc 4"/>
    <w:basedOn w:val="Standard"/>
    <w:next w:val="Standard"/>
    <w:autoRedefine/>
    <w:uiPriority w:val="39"/>
    <w:semiHidden/>
    <w:unhideWhenUsed/>
    <w:rsid w:val="007C6A1B"/>
    <w:pPr>
      <w:spacing w:after="100"/>
      <w:ind w:left="720"/>
    </w:pPr>
  </w:style>
  <w:style w:type="paragraph" w:styleId="Verzeichnis5">
    <w:name w:val="toc 5"/>
    <w:basedOn w:val="Standard"/>
    <w:next w:val="Standard"/>
    <w:autoRedefine/>
    <w:uiPriority w:val="39"/>
    <w:semiHidden/>
    <w:unhideWhenUsed/>
    <w:rsid w:val="007C6A1B"/>
    <w:pPr>
      <w:spacing w:after="100"/>
      <w:ind w:left="960"/>
    </w:pPr>
  </w:style>
  <w:style w:type="paragraph" w:styleId="Verzeichnis6">
    <w:name w:val="toc 6"/>
    <w:basedOn w:val="Standard"/>
    <w:next w:val="Standard"/>
    <w:autoRedefine/>
    <w:uiPriority w:val="39"/>
    <w:semiHidden/>
    <w:unhideWhenUsed/>
    <w:rsid w:val="007C6A1B"/>
    <w:pPr>
      <w:spacing w:after="100"/>
      <w:ind w:left="1200"/>
    </w:pPr>
  </w:style>
  <w:style w:type="paragraph" w:styleId="Verzeichnis7">
    <w:name w:val="toc 7"/>
    <w:basedOn w:val="Standard"/>
    <w:next w:val="Standard"/>
    <w:autoRedefine/>
    <w:uiPriority w:val="39"/>
    <w:semiHidden/>
    <w:unhideWhenUsed/>
    <w:rsid w:val="007C6A1B"/>
    <w:pPr>
      <w:spacing w:after="100"/>
      <w:ind w:left="1440"/>
    </w:pPr>
  </w:style>
  <w:style w:type="paragraph" w:styleId="Verzeichnis8">
    <w:name w:val="toc 8"/>
    <w:basedOn w:val="Standard"/>
    <w:next w:val="Standard"/>
    <w:autoRedefine/>
    <w:uiPriority w:val="39"/>
    <w:semiHidden/>
    <w:unhideWhenUsed/>
    <w:rsid w:val="007C6A1B"/>
    <w:pPr>
      <w:spacing w:after="100"/>
      <w:ind w:left="1680"/>
    </w:pPr>
  </w:style>
  <w:style w:type="paragraph" w:styleId="Verzeichnis9">
    <w:name w:val="toc 9"/>
    <w:basedOn w:val="Standard"/>
    <w:next w:val="Standard"/>
    <w:autoRedefine/>
    <w:uiPriority w:val="39"/>
    <w:semiHidden/>
    <w:unhideWhenUsed/>
    <w:rsid w:val="007C6A1B"/>
    <w:pPr>
      <w:spacing w:after="100"/>
      <w:ind w:left="1920"/>
    </w:pPr>
  </w:style>
  <w:style w:type="paragraph" w:styleId="Zitat">
    <w:name w:val="Quote"/>
    <w:basedOn w:val="Standard"/>
    <w:next w:val="Standard"/>
    <w:link w:val="ZitatZchn"/>
    <w:uiPriority w:val="29"/>
    <w:qFormat/>
    <w:rsid w:val="007C6A1B"/>
    <w:rPr>
      <w:i/>
      <w:iCs/>
      <w:color w:val="7F7F7F" w:themeColor="text1"/>
    </w:rPr>
  </w:style>
  <w:style w:type="character" w:customStyle="1" w:styleId="ZitatZchn">
    <w:name w:val="Zitat Zchn"/>
    <w:basedOn w:val="Absatz-Standardschriftart"/>
    <w:link w:val="Zitat"/>
    <w:uiPriority w:val="29"/>
    <w:rsid w:val="007C6A1B"/>
    <w:rPr>
      <w:rFonts w:ascii="Calibri" w:hAnsi="Calibri"/>
      <w:i/>
      <w:iCs/>
      <w:color w:val="7F7F7F" w:themeColor="text1"/>
      <w:sz w:val="24"/>
      <w:szCs w:val="24"/>
      <w:lang w:eastAsia="ar-SA"/>
    </w:rPr>
  </w:style>
  <w:style w:type="character" w:styleId="Hyperlink">
    <w:name w:val="Hyperlink"/>
    <w:basedOn w:val="Absatz-Standardschriftart"/>
    <w:uiPriority w:val="99"/>
    <w:semiHidden/>
    <w:rsid w:val="004E0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56665">
      <w:bodyDiv w:val="1"/>
      <w:marLeft w:val="0"/>
      <w:marRight w:val="0"/>
      <w:marTop w:val="0"/>
      <w:marBottom w:val="0"/>
      <w:divBdr>
        <w:top w:val="none" w:sz="0" w:space="0" w:color="auto"/>
        <w:left w:val="none" w:sz="0" w:space="0" w:color="auto"/>
        <w:bottom w:val="none" w:sz="0" w:space="0" w:color="auto"/>
        <w:right w:val="none" w:sz="0" w:space="0" w:color="auto"/>
      </w:divBdr>
    </w:div>
    <w:div w:id="1155609866">
      <w:bodyDiv w:val="1"/>
      <w:marLeft w:val="0"/>
      <w:marRight w:val="0"/>
      <w:marTop w:val="0"/>
      <w:marBottom w:val="0"/>
      <w:divBdr>
        <w:top w:val="none" w:sz="0" w:space="0" w:color="auto"/>
        <w:left w:val="none" w:sz="0" w:space="0" w:color="auto"/>
        <w:bottom w:val="none" w:sz="0" w:space="0" w:color="auto"/>
        <w:right w:val="none" w:sz="0" w:space="0" w:color="auto"/>
      </w:divBdr>
      <w:divsChild>
        <w:div w:id="674573602">
          <w:marLeft w:val="0"/>
          <w:marRight w:val="0"/>
          <w:marTop w:val="0"/>
          <w:marBottom w:val="0"/>
          <w:divBdr>
            <w:top w:val="none" w:sz="0" w:space="0" w:color="auto"/>
            <w:left w:val="none" w:sz="0" w:space="0" w:color="auto"/>
            <w:bottom w:val="none" w:sz="0" w:space="0" w:color="auto"/>
            <w:right w:val="none" w:sz="0" w:space="0" w:color="auto"/>
          </w:divBdr>
        </w:div>
        <w:div w:id="102922285">
          <w:marLeft w:val="0"/>
          <w:marRight w:val="0"/>
          <w:marTop w:val="0"/>
          <w:marBottom w:val="0"/>
          <w:divBdr>
            <w:top w:val="none" w:sz="0" w:space="0" w:color="auto"/>
            <w:left w:val="none" w:sz="0" w:space="0" w:color="auto"/>
            <w:bottom w:val="none" w:sz="0" w:space="0" w:color="auto"/>
            <w:right w:val="none" w:sz="0" w:space="0" w:color="auto"/>
          </w:divBdr>
        </w:div>
        <w:div w:id="1941528953">
          <w:marLeft w:val="0"/>
          <w:marRight w:val="0"/>
          <w:marTop w:val="0"/>
          <w:marBottom w:val="0"/>
          <w:divBdr>
            <w:top w:val="none" w:sz="0" w:space="0" w:color="auto"/>
            <w:left w:val="none" w:sz="0" w:space="0" w:color="auto"/>
            <w:bottom w:val="none" w:sz="0" w:space="0" w:color="auto"/>
            <w:right w:val="none" w:sz="0" w:space="0" w:color="auto"/>
          </w:divBdr>
        </w:div>
        <w:div w:id="21281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outu.be/pP0xERLUhyc?list=PLTOMUJtTNzPtTfGf8Yg0HVdPXqEcdOs-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ravoplex.com/Planimeter/GMapPlanimeter.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Karen-PC\Dropbox\mascil_Toolkit\Begleitmaterial_zu_uebersetzen\mascil_tasks_template_DE_neu_2015_01_28.dotx" TargetMode="External"/></Relationships>
</file>

<file path=word/theme/theme1.xml><?xml version="1.0" encoding="utf-8"?>
<a:theme xmlns:a="http://schemas.openxmlformats.org/drawingml/2006/main" name="Larissa">
  <a:themeElements>
    <a:clrScheme name="mascil">
      <a:dk1>
        <a:srgbClr val="7F7F7F"/>
      </a:dk1>
      <a:lt1>
        <a:srgbClr val="A5A5A5"/>
      </a:lt1>
      <a:dk2>
        <a:srgbClr val="7F7F7F"/>
      </a:dk2>
      <a:lt2>
        <a:srgbClr val="A5A5A5"/>
      </a:lt2>
      <a:accent1>
        <a:srgbClr val="CDD600"/>
      </a:accent1>
      <a:accent2>
        <a:srgbClr val="ED8486"/>
      </a:accent2>
      <a:accent3>
        <a:srgbClr val="E62436"/>
      </a:accent3>
      <a:accent4>
        <a:srgbClr val="7F7F7F"/>
      </a:accent4>
      <a:accent5>
        <a:srgbClr val="7F7F7F"/>
      </a:accent5>
      <a:accent6>
        <a:srgbClr val="7F7F7F"/>
      </a:accent6>
      <a:hlink>
        <a:srgbClr val="7F7F7F"/>
      </a:hlink>
      <a:folHlink>
        <a:srgbClr val="7F7F7F"/>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ffectLst/>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a:spPr>
      <a:bodyPr rot="0" vert="horz" wrap="square" lIns="22860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6A590-6A21-477E-9440-60268067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mascil_tasks_template_DE_neu_2015_01_28</Template>
  <TotalTime>0</TotalTime>
  <Pages>5</Pages>
  <Words>1401</Words>
  <Characters>8829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Anika</cp:lastModifiedBy>
  <cp:revision>2</cp:revision>
  <cp:lastPrinted>2015-01-29T11:46:00Z</cp:lastPrinted>
  <dcterms:created xsi:type="dcterms:W3CDTF">2015-02-03T12:26:00Z</dcterms:created>
  <dcterms:modified xsi:type="dcterms:W3CDTF">2015-02-03T12:26:00Z</dcterms:modified>
</cp:coreProperties>
</file>